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3E786" w14:textId="4D251ABB" w:rsidR="00242B8A" w:rsidRPr="00F22FD7" w:rsidRDefault="008C707F" w:rsidP="00F90BF3">
      <w:pPr>
        <w:jc w:val="center"/>
        <w:rPr>
          <w:rFonts w:ascii="Tahoma" w:hAnsi="Tahoma" w:cs="Tahoma"/>
        </w:rPr>
      </w:pPr>
      <w:r w:rsidRPr="00F22FD7">
        <w:rPr>
          <w:rFonts w:ascii="Tahoma" w:hAnsi="Tahoma" w:cs="Tahoma"/>
        </w:rPr>
        <w:t>1</w:t>
      </w:r>
      <w:r w:rsidR="00F124D1">
        <w:rPr>
          <w:rFonts w:ascii="Tahoma" w:hAnsi="Tahoma" w:cs="Tahoma"/>
        </w:rPr>
        <w:t>7</w:t>
      </w:r>
      <w:r w:rsidR="008B1CED" w:rsidRPr="00F22FD7">
        <w:rPr>
          <w:rFonts w:ascii="Tahoma" w:hAnsi="Tahoma" w:cs="Tahoma"/>
        </w:rPr>
        <w:t>/23</w:t>
      </w:r>
    </w:p>
    <w:p w14:paraId="1146074E" w14:textId="77777777" w:rsidR="00242B8A" w:rsidRPr="00F22FD7" w:rsidRDefault="00424100" w:rsidP="00242B8A">
      <w:pPr>
        <w:jc w:val="center"/>
        <w:rPr>
          <w:rFonts w:ascii="Tahoma" w:hAnsi="Tahoma" w:cs="Tahoma"/>
          <w:u w:val="single"/>
        </w:rPr>
      </w:pPr>
      <w:r w:rsidRPr="00F22FD7">
        <w:rPr>
          <w:rFonts w:ascii="Tahoma" w:hAnsi="Tahoma" w:cs="Tahoma"/>
          <w:u w:val="single"/>
        </w:rPr>
        <w:t xml:space="preserve"> </w:t>
      </w:r>
    </w:p>
    <w:p w14:paraId="4692E61F" w14:textId="1F079784" w:rsidR="00242B8A" w:rsidRDefault="00242B8A" w:rsidP="00765A40">
      <w:pPr>
        <w:jc w:val="center"/>
        <w:rPr>
          <w:rFonts w:ascii="Tahoma" w:hAnsi="Tahoma" w:cs="Tahoma"/>
          <w:b/>
          <w:u w:val="single"/>
        </w:rPr>
      </w:pPr>
      <w:r w:rsidRPr="00F22FD7">
        <w:rPr>
          <w:rFonts w:ascii="Tahoma" w:hAnsi="Tahoma" w:cs="Tahoma"/>
          <w:b/>
          <w:u w:val="single"/>
        </w:rPr>
        <w:t>MINUTES OF THE</w:t>
      </w:r>
      <w:r w:rsidR="00DA2F68">
        <w:rPr>
          <w:rFonts w:ascii="Tahoma" w:hAnsi="Tahoma" w:cs="Tahoma"/>
          <w:b/>
          <w:u w:val="single"/>
        </w:rPr>
        <w:t xml:space="preserve"> EXTRA ORDINARY</w:t>
      </w:r>
      <w:r w:rsidRPr="00F22FD7">
        <w:rPr>
          <w:rFonts w:ascii="Tahoma" w:hAnsi="Tahoma" w:cs="Tahoma"/>
          <w:b/>
          <w:u w:val="single"/>
        </w:rPr>
        <w:t xml:space="preserve"> MEETING OF TEYNHAM P</w:t>
      </w:r>
      <w:r w:rsidR="0045463A" w:rsidRPr="00F22FD7">
        <w:rPr>
          <w:rFonts w:ascii="Tahoma" w:hAnsi="Tahoma" w:cs="Tahoma"/>
          <w:b/>
          <w:u w:val="single"/>
        </w:rPr>
        <w:t xml:space="preserve">ARISH COUNCIL HELD ON </w:t>
      </w:r>
      <w:r w:rsidR="00C26E9C" w:rsidRPr="00F22FD7">
        <w:rPr>
          <w:rFonts w:ascii="Tahoma" w:hAnsi="Tahoma" w:cs="Tahoma"/>
          <w:b/>
          <w:u w:val="single"/>
        </w:rPr>
        <w:t xml:space="preserve">TUESDAY </w:t>
      </w:r>
      <w:r w:rsidR="00F124D1">
        <w:rPr>
          <w:rFonts w:ascii="Tahoma" w:hAnsi="Tahoma" w:cs="Tahoma"/>
          <w:b/>
          <w:u w:val="single"/>
        </w:rPr>
        <w:t>20</w:t>
      </w:r>
      <w:r w:rsidR="00F124D1" w:rsidRPr="00F124D1">
        <w:rPr>
          <w:rFonts w:ascii="Tahoma" w:hAnsi="Tahoma" w:cs="Tahoma"/>
          <w:b/>
          <w:u w:val="single"/>
          <w:vertAlign w:val="superscript"/>
        </w:rPr>
        <w:t>TH</w:t>
      </w:r>
      <w:r w:rsidR="00F124D1">
        <w:rPr>
          <w:rFonts w:ascii="Tahoma" w:hAnsi="Tahoma" w:cs="Tahoma"/>
          <w:b/>
          <w:u w:val="single"/>
        </w:rPr>
        <w:t xml:space="preserve"> </w:t>
      </w:r>
      <w:r w:rsidR="00DA2F68">
        <w:rPr>
          <w:rFonts w:ascii="Tahoma" w:hAnsi="Tahoma" w:cs="Tahoma"/>
          <w:b/>
          <w:u w:val="single"/>
        </w:rPr>
        <w:t xml:space="preserve">JUNE </w:t>
      </w:r>
      <w:r w:rsidR="00413115" w:rsidRPr="00F22FD7">
        <w:rPr>
          <w:rFonts w:ascii="Tahoma" w:hAnsi="Tahoma" w:cs="Tahoma"/>
          <w:b/>
          <w:u w:val="single"/>
        </w:rPr>
        <w:t>2023</w:t>
      </w:r>
      <w:r w:rsidR="005A466B" w:rsidRPr="00F22FD7">
        <w:rPr>
          <w:rFonts w:ascii="Tahoma" w:hAnsi="Tahoma" w:cs="Tahoma"/>
          <w:b/>
          <w:u w:val="single"/>
        </w:rPr>
        <w:t xml:space="preserve"> </w:t>
      </w:r>
      <w:r w:rsidR="00AF62E3" w:rsidRPr="00F22FD7">
        <w:rPr>
          <w:rFonts w:ascii="Tahoma" w:hAnsi="Tahoma" w:cs="Tahoma"/>
          <w:b/>
          <w:u w:val="single"/>
        </w:rPr>
        <w:t xml:space="preserve">AT TEYNHAM COMMUNITY HALL, 89 STATION ROAD, TEYNHAM </w:t>
      </w:r>
      <w:r w:rsidR="00EF79BD" w:rsidRPr="00F22FD7">
        <w:rPr>
          <w:rFonts w:ascii="Tahoma" w:hAnsi="Tahoma" w:cs="Tahoma"/>
          <w:b/>
          <w:u w:val="single"/>
        </w:rPr>
        <w:t>AT 7.</w:t>
      </w:r>
      <w:r w:rsidR="00F124D1">
        <w:rPr>
          <w:rFonts w:ascii="Tahoma" w:hAnsi="Tahoma" w:cs="Tahoma"/>
          <w:b/>
          <w:u w:val="single"/>
        </w:rPr>
        <w:t>3</w:t>
      </w:r>
      <w:r w:rsidR="008C707F" w:rsidRPr="00F22FD7">
        <w:rPr>
          <w:rFonts w:ascii="Tahoma" w:hAnsi="Tahoma" w:cs="Tahoma"/>
          <w:b/>
          <w:u w:val="single"/>
        </w:rPr>
        <w:t>0</w:t>
      </w:r>
      <w:r w:rsidR="00EF79BD" w:rsidRPr="00F22FD7">
        <w:rPr>
          <w:rFonts w:ascii="Tahoma" w:hAnsi="Tahoma" w:cs="Tahoma"/>
          <w:b/>
          <w:u w:val="single"/>
        </w:rPr>
        <w:t>PM.</w:t>
      </w:r>
      <w:r w:rsidR="00BF0741" w:rsidRPr="00F22FD7">
        <w:rPr>
          <w:rFonts w:ascii="Tahoma" w:hAnsi="Tahoma" w:cs="Tahoma"/>
          <w:b/>
          <w:u w:val="single"/>
        </w:rPr>
        <w:t xml:space="preserve"> </w:t>
      </w:r>
    </w:p>
    <w:p w14:paraId="4A79C96C" w14:textId="77777777" w:rsidR="00E3741B" w:rsidRDefault="00E3741B" w:rsidP="00A853B2">
      <w:pPr>
        <w:rPr>
          <w:rFonts w:ascii="Tahoma" w:hAnsi="Tahoma" w:cs="Tahoma"/>
          <w:b/>
          <w:u w:val="single"/>
        </w:rPr>
      </w:pPr>
    </w:p>
    <w:p w14:paraId="0C93023D" w14:textId="77777777" w:rsidR="00242B8A" w:rsidRPr="00F22FD7" w:rsidRDefault="00242B8A" w:rsidP="00242B8A">
      <w:pPr>
        <w:rPr>
          <w:rFonts w:ascii="Tahoma" w:hAnsi="Tahoma" w:cs="Tahoma"/>
          <w:b/>
        </w:rPr>
      </w:pPr>
    </w:p>
    <w:p w14:paraId="7EC9A2DE" w14:textId="660F9B46" w:rsidR="005A466B" w:rsidRPr="00F22FD7" w:rsidRDefault="00E07015" w:rsidP="005A466B">
      <w:pPr>
        <w:rPr>
          <w:rFonts w:ascii="Tahoma" w:hAnsi="Tahoma" w:cs="Tahoma"/>
        </w:rPr>
      </w:pPr>
      <w:r w:rsidRPr="00F22FD7">
        <w:rPr>
          <w:rFonts w:ascii="Tahoma" w:hAnsi="Tahoma" w:cs="Tahoma"/>
          <w:b/>
        </w:rPr>
        <w:t>Present:</w:t>
      </w:r>
      <w:r w:rsidR="00141314" w:rsidRPr="00F22FD7">
        <w:rPr>
          <w:rFonts w:ascii="Tahoma" w:hAnsi="Tahoma" w:cs="Tahoma"/>
        </w:rPr>
        <w:t xml:space="preserve"> </w:t>
      </w:r>
      <w:r w:rsidR="005A466B" w:rsidRPr="00F22FD7">
        <w:rPr>
          <w:rFonts w:ascii="Tahoma" w:hAnsi="Tahoma" w:cs="Tahoma"/>
        </w:rPr>
        <w:t xml:space="preserve"> </w:t>
      </w:r>
      <w:r w:rsidR="00F63690" w:rsidRPr="00F22FD7">
        <w:rPr>
          <w:rFonts w:ascii="Tahoma" w:hAnsi="Tahoma" w:cs="Tahoma"/>
        </w:rPr>
        <w:t xml:space="preserve">Cllr </w:t>
      </w:r>
      <w:r w:rsidR="00A853B2">
        <w:rPr>
          <w:rFonts w:ascii="Tahoma" w:hAnsi="Tahoma" w:cs="Tahoma"/>
        </w:rPr>
        <w:t xml:space="preserve">Barnett, Cllr Brodigan, Cllr Dixon, Cllr Mann, </w:t>
      </w:r>
      <w:r w:rsidR="00187476">
        <w:rPr>
          <w:rFonts w:ascii="Tahoma" w:hAnsi="Tahoma" w:cs="Tahoma"/>
        </w:rPr>
        <w:t xml:space="preserve">Cllr Sharman, Cllr </w:t>
      </w:r>
      <w:proofErr w:type="spellStart"/>
      <w:r w:rsidR="00187476">
        <w:rPr>
          <w:rFonts w:ascii="Tahoma" w:hAnsi="Tahoma" w:cs="Tahoma"/>
        </w:rPr>
        <w:t>Simester</w:t>
      </w:r>
      <w:proofErr w:type="spellEnd"/>
      <w:r w:rsidR="00187476">
        <w:rPr>
          <w:rFonts w:ascii="Tahoma" w:hAnsi="Tahoma" w:cs="Tahoma"/>
        </w:rPr>
        <w:t xml:space="preserve">, Cllr </w:t>
      </w:r>
      <w:r w:rsidR="00413115" w:rsidRPr="00F22FD7">
        <w:rPr>
          <w:rFonts w:ascii="Tahoma" w:hAnsi="Tahoma" w:cs="Tahoma"/>
        </w:rPr>
        <w:t>Townson (Chairman</w:t>
      </w:r>
      <w:r w:rsidR="00187476">
        <w:rPr>
          <w:rFonts w:ascii="Tahoma" w:hAnsi="Tahoma" w:cs="Tahoma"/>
        </w:rPr>
        <w:t>)</w:t>
      </w:r>
      <w:r w:rsidR="00C26E9C" w:rsidRPr="00F22FD7">
        <w:rPr>
          <w:rFonts w:ascii="Tahoma" w:hAnsi="Tahoma" w:cs="Tahoma"/>
        </w:rPr>
        <w:t xml:space="preserve"> </w:t>
      </w:r>
      <w:r w:rsidR="00BF0741" w:rsidRPr="00F22FD7">
        <w:rPr>
          <w:rFonts w:ascii="Tahoma" w:hAnsi="Tahoma" w:cs="Tahoma"/>
        </w:rPr>
        <w:t>Clerk Hayley Steel</w:t>
      </w:r>
      <w:r w:rsidR="00A853B2">
        <w:rPr>
          <w:rFonts w:ascii="Tahoma" w:hAnsi="Tahoma" w:cs="Tahoma"/>
        </w:rPr>
        <w:t>,</w:t>
      </w:r>
      <w:r w:rsidR="008C707F" w:rsidRPr="00F22FD7">
        <w:rPr>
          <w:rFonts w:ascii="Tahoma" w:hAnsi="Tahoma" w:cs="Tahoma"/>
        </w:rPr>
        <w:t xml:space="preserve"> SBC Speed.</w:t>
      </w:r>
      <w:r w:rsidR="00E3741B">
        <w:rPr>
          <w:rFonts w:ascii="Tahoma" w:hAnsi="Tahoma" w:cs="Tahoma"/>
        </w:rPr>
        <w:t xml:space="preserve"> </w:t>
      </w:r>
    </w:p>
    <w:p w14:paraId="187A0E25" w14:textId="77777777" w:rsidR="00E07015" w:rsidRPr="00F22FD7" w:rsidRDefault="00E07015" w:rsidP="00E07015">
      <w:pPr>
        <w:rPr>
          <w:rFonts w:ascii="Tahoma" w:hAnsi="Tahoma" w:cs="Tahoma"/>
        </w:rPr>
      </w:pPr>
    </w:p>
    <w:p w14:paraId="1D7D5FB6" w14:textId="77777777" w:rsidR="00E07015" w:rsidRPr="00F22FD7" w:rsidRDefault="00E07015" w:rsidP="005A466B">
      <w:pPr>
        <w:rPr>
          <w:rFonts w:ascii="Tahoma" w:hAnsi="Tahoma" w:cs="Tahoma"/>
        </w:rPr>
      </w:pPr>
      <w:r w:rsidRPr="00F22FD7">
        <w:rPr>
          <w:rFonts w:ascii="Tahoma" w:hAnsi="Tahoma" w:cs="Tahoma"/>
          <w:b/>
        </w:rPr>
        <w:t>Absent:</w:t>
      </w:r>
      <w:r w:rsidR="00E63B93" w:rsidRPr="00F22FD7">
        <w:rPr>
          <w:rFonts w:ascii="Tahoma" w:hAnsi="Tahoma" w:cs="Tahoma"/>
        </w:rPr>
        <w:t xml:space="preserve"> </w:t>
      </w:r>
      <w:r w:rsidR="00E301E3" w:rsidRPr="00F22FD7">
        <w:rPr>
          <w:rFonts w:ascii="Tahoma" w:hAnsi="Tahoma" w:cs="Tahoma"/>
        </w:rPr>
        <w:t xml:space="preserve"> </w:t>
      </w:r>
      <w:r w:rsidR="00E05517" w:rsidRPr="00F22FD7">
        <w:rPr>
          <w:rFonts w:ascii="Tahoma" w:hAnsi="Tahoma" w:cs="Tahoma"/>
        </w:rPr>
        <w:t xml:space="preserve"> </w:t>
      </w:r>
      <w:r w:rsidR="005500F2" w:rsidRPr="00F22FD7">
        <w:rPr>
          <w:rFonts w:ascii="Tahoma" w:hAnsi="Tahoma" w:cs="Tahoma"/>
        </w:rPr>
        <w:t xml:space="preserve"> </w:t>
      </w:r>
    </w:p>
    <w:p w14:paraId="6DCD7A6B" w14:textId="77777777" w:rsidR="00F90BF3" w:rsidRPr="00F22FD7" w:rsidRDefault="00F90BF3" w:rsidP="00F90BF3">
      <w:pPr>
        <w:rPr>
          <w:rFonts w:ascii="Tahoma" w:hAnsi="Tahoma" w:cs="Tahoma"/>
        </w:rPr>
      </w:pPr>
    </w:p>
    <w:p w14:paraId="7EDE48A3" w14:textId="77777777" w:rsidR="00F90BF3" w:rsidRPr="00F22FD7" w:rsidRDefault="00F90BF3" w:rsidP="00F90BF3">
      <w:pPr>
        <w:rPr>
          <w:rFonts w:ascii="Tahoma" w:hAnsi="Tahoma" w:cs="Tahoma"/>
          <w:b/>
          <w:u w:val="single"/>
        </w:rPr>
      </w:pPr>
      <w:r w:rsidRPr="00F22FD7">
        <w:rPr>
          <w:rFonts w:ascii="Tahoma" w:hAnsi="Tahoma" w:cs="Tahoma"/>
          <w:b/>
          <w:u w:val="single"/>
        </w:rPr>
        <w:t>1.</w:t>
      </w:r>
      <w:r w:rsidR="00317D6E" w:rsidRPr="00F22FD7">
        <w:rPr>
          <w:rFonts w:ascii="Tahoma" w:hAnsi="Tahoma" w:cs="Tahoma"/>
          <w:b/>
          <w:u w:val="single"/>
        </w:rPr>
        <w:t xml:space="preserve"> </w:t>
      </w:r>
      <w:r w:rsidRPr="00F22FD7">
        <w:rPr>
          <w:rFonts w:ascii="Tahoma" w:hAnsi="Tahoma" w:cs="Tahoma"/>
          <w:b/>
          <w:u w:val="single"/>
        </w:rPr>
        <w:t>Apo</w:t>
      </w:r>
      <w:r w:rsidR="008200C3" w:rsidRPr="00F22FD7">
        <w:rPr>
          <w:rFonts w:ascii="Tahoma" w:hAnsi="Tahoma" w:cs="Tahoma"/>
          <w:b/>
          <w:u w:val="single"/>
        </w:rPr>
        <w:t>logies for absence</w:t>
      </w:r>
    </w:p>
    <w:p w14:paraId="30959977" w14:textId="77777777" w:rsidR="00175EF1" w:rsidRPr="00F22FD7" w:rsidRDefault="00175EF1" w:rsidP="00464406">
      <w:pPr>
        <w:tabs>
          <w:tab w:val="left" w:pos="1744"/>
        </w:tabs>
        <w:rPr>
          <w:rFonts w:ascii="Tahoma" w:hAnsi="Tahoma" w:cs="Tahoma"/>
        </w:rPr>
      </w:pPr>
    </w:p>
    <w:p w14:paraId="762D34A2" w14:textId="7FAA57F9" w:rsidR="00464406" w:rsidRPr="00F22FD7" w:rsidRDefault="00DA2F68" w:rsidP="00464406">
      <w:pPr>
        <w:tabs>
          <w:tab w:val="left" w:pos="1744"/>
        </w:tabs>
        <w:rPr>
          <w:rFonts w:ascii="Tahoma" w:hAnsi="Tahoma" w:cs="Tahoma"/>
        </w:rPr>
      </w:pPr>
      <w:r>
        <w:rPr>
          <w:rFonts w:ascii="Tahoma" w:hAnsi="Tahoma" w:cs="Tahoma"/>
        </w:rPr>
        <w:t>Cllr Tant</w:t>
      </w:r>
      <w:r w:rsidR="00F124D1">
        <w:rPr>
          <w:rFonts w:ascii="Tahoma" w:hAnsi="Tahoma" w:cs="Tahoma"/>
        </w:rPr>
        <w:t>, SBC Bowen and</w:t>
      </w:r>
      <w:r w:rsidR="008C707F" w:rsidRPr="00F22FD7">
        <w:rPr>
          <w:rFonts w:ascii="Tahoma" w:hAnsi="Tahoma" w:cs="Tahoma"/>
        </w:rPr>
        <w:t xml:space="preserve"> </w:t>
      </w:r>
      <w:r w:rsidR="007C0DB4" w:rsidRPr="00F22FD7">
        <w:rPr>
          <w:rFonts w:ascii="Tahoma" w:hAnsi="Tahoma" w:cs="Tahoma"/>
        </w:rPr>
        <w:t>KCC Lehman.</w:t>
      </w:r>
    </w:p>
    <w:p w14:paraId="3F4912DA" w14:textId="77777777" w:rsidR="00242B8A" w:rsidRPr="00F22FD7" w:rsidRDefault="00242B8A" w:rsidP="00242B8A">
      <w:pPr>
        <w:rPr>
          <w:rFonts w:ascii="Tahoma" w:hAnsi="Tahoma" w:cs="Tahoma"/>
        </w:rPr>
      </w:pPr>
    </w:p>
    <w:p w14:paraId="71651387" w14:textId="77777777" w:rsidR="00242B8A" w:rsidRPr="00F22FD7" w:rsidRDefault="00D037AC" w:rsidP="00457B27">
      <w:pPr>
        <w:rPr>
          <w:rFonts w:ascii="Tahoma" w:hAnsi="Tahoma" w:cs="Tahoma"/>
          <w:b/>
          <w:u w:val="single"/>
        </w:rPr>
      </w:pPr>
      <w:r w:rsidRPr="00F22FD7">
        <w:rPr>
          <w:rFonts w:ascii="Tahoma" w:hAnsi="Tahoma" w:cs="Tahoma"/>
          <w:b/>
          <w:u w:val="single"/>
        </w:rPr>
        <w:t>2</w:t>
      </w:r>
      <w:r w:rsidR="00242B8A" w:rsidRPr="00F22FD7">
        <w:rPr>
          <w:rFonts w:ascii="Tahoma" w:hAnsi="Tahoma" w:cs="Tahoma"/>
          <w:b/>
          <w:u w:val="single"/>
        </w:rPr>
        <w:t xml:space="preserve">.  </w:t>
      </w:r>
      <w:r w:rsidR="00F90BF3" w:rsidRPr="00F22FD7">
        <w:rPr>
          <w:rFonts w:ascii="Tahoma" w:hAnsi="Tahoma" w:cs="Tahoma"/>
          <w:b/>
          <w:u w:val="single"/>
        </w:rPr>
        <w:t>To confirm all registers of interests have been received and have been forwarded to the monitoring officer.</w:t>
      </w:r>
    </w:p>
    <w:p w14:paraId="4DAB162E" w14:textId="77777777" w:rsidR="00242B8A" w:rsidRPr="00F22FD7" w:rsidRDefault="00242B8A" w:rsidP="00242B8A">
      <w:pPr>
        <w:rPr>
          <w:rFonts w:ascii="Tahoma" w:hAnsi="Tahoma" w:cs="Tahoma"/>
        </w:rPr>
      </w:pPr>
    </w:p>
    <w:p w14:paraId="377ED188" w14:textId="77777777" w:rsidR="00986668" w:rsidRPr="00DE3D19" w:rsidRDefault="00DA2F68" w:rsidP="00AC71BB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lang w:eastAsia="en-US"/>
        </w:rPr>
      </w:pPr>
      <w:r>
        <w:rPr>
          <w:rFonts w:ascii="Tahoma" w:hAnsi="Tahoma" w:cs="Tahoma"/>
        </w:rPr>
        <w:t>None.</w:t>
      </w:r>
    </w:p>
    <w:p w14:paraId="17391AB0" w14:textId="77777777" w:rsidR="00F90BF3" w:rsidRPr="00F22FD7" w:rsidRDefault="00F90BF3" w:rsidP="00242B8A">
      <w:pPr>
        <w:rPr>
          <w:rFonts w:ascii="Tahoma" w:hAnsi="Tahoma" w:cs="Tahoma"/>
        </w:rPr>
      </w:pPr>
    </w:p>
    <w:p w14:paraId="04C181F8" w14:textId="77777777" w:rsidR="00242B8A" w:rsidRPr="00F22FD7" w:rsidRDefault="00D037AC" w:rsidP="00242B8A">
      <w:pPr>
        <w:rPr>
          <w:rFonts w:ascii="Tahoma" w:hAnsi="Tahoma" w:cs="Tahoma"/>
          <w:b/>
          <w:u w:val="single"/>
        </w:rPr>
      </w:pPr>
      <w:r w:rsidRPr="00F22FD7">
        <w:rPr>
          <w:rFonts w:ascii="Tahoma" w:hAnsi="Tahoma" w:cs="Tahoma"/>
          <w:b/>
          <w:u w:val="single"/>
        </w:rPr>
        <w:t>3</w:t>
      </w:r>
      <w:r w:rsidR="00242B8A" w:rsidRPr="00F22FD7">
        <w:rPr>
          <w:rFonts w:ascii="Tahoma" w:hAnsi="Tahoma" w:cs="Tahoma"/>
          <w:b/>
          <w:u w:val="single"/>
        </w:rPr>
        <w:t>.  P</w:t>
      </w:r>
      <w:r w:rsidR="00F90BF3" w:rsidRPr="00F22FD7">
        <w:rPr>
          <w:rFonts w:ascii="Tahoma" w:hAnsi="Tahoma" w:cs="Tahoma"/>
          <w:b/>
          <w:u w:val="single"/>
        </w:rPr>
        <w:t xml:space="preserve">ublic </w:t>
      </w:r>
      <w:r w:rsidR="00CD41DE" w:rsidRPr="00F22FD7">
        <w:rPr>
          <w:rFonts w:ascii="Tahoma" w:hAnsi="Tahoma" w:cs="Tahoma"/>
          <w:b/>
          <w:u w:val="single"/>
        </w:rPr>
        <w:t xml:space="preserve">session for 20 minutes to allow members of the public and councillors with prejudicial interests to speak on matters on the </w:t>
      </w:r>
      <w:proofErr w:type="gramStart"/>
      <w:r w:rsidR="00CD41DE" w:rsidRPr="00F22FD7">
        <w:rPr>
          <w:rFonts w:ascii="Tahoma" w:hAnsi="Tahoma" w:cs="Tahoma"/>
          <w:b/>
          <w:u w:val="single"/>
        </w:rPr>
        <w:t>Agenda</w:t>
      </w:r>
      <w:proofErr w:type="gramEnd"/>
      <w:r w:rsidR="00586328" w:rsidRPr="00F22FD7">
        <w:rPr>
          <w:rFonts w:ascii="Tahoma" w:hAnsi="Tahoma" w:cs="Tahoma"/>
          <w:b/>
          <w:u w:val="single"/>
        </w:rPr>
        <w:t>.</w:t>
      </w:r>
    </w:p>
    <w:p w14:paraId="0EA3CB22" w14:textId="77777777" w:rsidR="004E786E" w:rsidRDefault="004E786E" w:rsidP="00242B8A">
      <w:pPr>
        <w:rPr>
          <w:rFonts w:ascii="Tahoma" w:hAnsi="Tahoma" w:cs="Tahoma"/>
          <w:b/>
          <w:u w:val="single"/>
        </w:rPr>
      </w:pPr>
    </w:p>
    <w:p w14:paraId="5A3539E2" w14:textId="78E13062" w:rsidR="00F124D1" w:rsidRDefault="00F124D1" w:rsidP="00F124D1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None.</w:t>
      </w:r>
    </w:p>
    <w:p w14:paraId="06D531CB" w14:textId="77777777" w:rsidR="00F124D1" w:rsidRDefault="00F124D1" w:rsidP="00F124D1">
      <w:pPr>
        <w:rPr>
          <w:rFonts w:ascii="Tahoma" w:hAnsi="Tahoma" w:cs="Tahoma"/>
          <w:bCs/>
        </w:rPr>
      </w:pPr>
    </w:p>
    <w:p w14:paraId="341D7F08" w14:textId="396F3476" w:rsidR="00F124D1" w:rsidRDefault="00F124D1" w:rsidP="00F124D1">
      <w:pPr>
        <w:rPr>
          <w:rFonts w:ascii="Tahoma" w:hAnsi="Tahoma" w:cs="Tahoma"/>
          <w:b/>
          <w:u w:val="single"/>
        </w:rPr>
      </w:pPr>
      <w:r w:rsidRPr="00F124D1">
        <w:rPr>
          <w:rFonts w:ascii="Tahoma" w:hAnsi="Tahoma" w:cs="Tahoma"/>
          <w:b/>
          <w:u w:val="single"/>
        </w:rPr>
        <w:t>4.  Chairman’s Report</w:t>
      </w:r>
    </w:p>
    <w:p w14:paraId="7B2EACE8" w14:textId="693E48DA" w:rsidR="00F124D1" w:rsidRPr="00AE48D7" w:rsidRDefault="00F124D1" w:rsidP="00F124D1">
      <w:pPr>
        <w:rPr>
          <w:rFonts w:ascii="Tahoma" w:hAnsi="Tahoma" w:cs="Tahoma"/>
          <w:b/>
          <w:u w:val="single"/>
        </w:rPr>
      </w:pPr>
    </w:p>
    <w:p w14:paraId="5D493F9F" w14:textId="2A81E1A5" w:rsidR="00A1638A" w:rsidRPr="00A853B2" w:rsidRDefault="00AE48D7" w:rsidP="00F124D1">
      <w:pPr>
        <w:rPr>
          <w:rFonts w:ascii="Tahoma" w:hAnsi="Tahoma" w:cs="Tahoma"/>
          <w:bCs/>
        </w:rPr>
      </w:pPr>
      <w:r w:rsidRPr="00A853B2">
        <w:rPr>
          <w:rFonts w:ascii="Tahoma" w:hAnsi="Tahoma" w:cs="Tahoma"/>
          <w:bCs/>
        </w:rPr>
        <w:t>The Chairman provided an update on Community Policing</w:t>
      </w:r>
      <w:r w:rsidR="00BB484C" w:rsidRPr="00A853B2">
        <w:rPr>
          <w:rFonts w:ascii="Tahoma" w:hAnsi="Tahoma" w:cs="Tahoma"/>
          <w:bCs/>
        </w:rPr>
        <w:t xml:space="preserve"> and the return to the traditional neighbourhood police model </w:t>
      </w:r>
      <w:r w:rsidR="00A1638A" w:rsidRPr="00A853B2">
        <w:rPr>
          <w:rFonts w:ascii="Tahoma" w:hAnsi="Tahoma" w:cs="Tahoma"/>
          <w:bCs/>
        </w:rPr>
        <w:t>across Kent, which means name</w:t>
      </w:r>
      <w:r w:rsidR="00A23E96" w:rsidRPr="00A853B2">
        <w:rPr>
          <w:rFonts w:ascii="Tahoma" w:hAnsi="Tahoma" w:cs="Tahoma"/>
          <w:bCs/>
        </w:rPr>
        <w:t>d</w:t>
      </w:r>
      <w:r w:rsidR="00A1638A" w:rsidRPr="00A853B2">
        <w:rPr>
          <w:rFonts w:ascii="Tahoma" w:hAnsi="Tahoma" w:cs="Tahoma"/>
          <w:bCs/>
        </w:rPr>
        <w:t xml:space="preserve"> police</w:t>
      </w:r>
      <w:r w:rsidR="00BB484C" w:rsidRPr="00A853B2">
        <w:rPr>
          <w:rFonts w:ascii="Tahoma" w:hAnsi="Tahoma" w:cs="Tahoma"/>
          <w:bCs/>
        </w:rPr>
        <w:t xml:space="preserve"> officers for our </w:t>
      </w:r>
      <w:r w:rsidR="00A1638A" w:rsidRPr="00A853B2">
        <w:rPr>
          <w:rFonts w:ascii="Tahoma" w:hAnsi="Tahoma" w:cs="Tahoma"/>
          <w:bCs/>
        </w:rPr>
        <w:t xml:space="preserve">ward. </w:t>
      </w:r>
      <w:r w:rsidR="00C90AF5" w:rsidRPr="00A853B2">
        <w:rPr>
          <w:rFonts w:ascii="Tahoma" w:hAnsi="Tahoma" w:cs="Tahoma"/>
          <w:bCs/>
        </w:rPr>
        <w:t xml:space="preserve">He also noted the </w:t>
      </w:r>
      <w:r w:rsidR="009B2567" w:rsidRPr="00A853B2">
        <w:rPr>
          <w:rFonts w:ascii="Tahoma" w:hAnsi="Tahoma" w:cs="Tahoma"/>
          <w:bCs/>
        </w:rPr>
        <w:t>update included a commitment to meet Parish Councils once a quarter</w:t>
      </w:r>
      <w:r w:rsidR="00DF6B3F" w:rsidRPr="00A853B2">
        <w:rPr>
          <w:rFonts w:ascii="Tahoma" w:hAnsi="Tahoma" w:cs="Tahoma"/>
          <w:bCs/>
        </w:rPr>
        <w:t>.</w:t>
      </w:r>
      <w:r w:rsidR="009B2567" w:rsidRPr="00A853B2">
        <w:rPr>
          <w:rFonts w:ascii="Tahoma" w:hAnsi="Tahoma" w:cs="Tahoma"/>
          <w:bCs/>
        </w:rPr>
        <w:t xml:space="preserve"> </w:t>
      </w:r>
    </w:p>
    <w:p w14:paraId="24FE107A" w14:textId="77777777" w:rsidR="00A1638A" w:rsidRPr="00A853B2" w:rsidRDefault="00A1638A" w:rsidP="00F124D1">
      <w:pPr>
        <w:rPr>
          <w:rFonts w:ascii="Tahoma" w:hAnsi="Tahoma" w:cs="Tahoma"/>
          <w:bCs/>
        </w:rPr>
      </w:pPr>
    </w:p>
    <w:p w14:paraId="159153D6" w14:textId="5E1AB17E" w:rsidR="00AE48D7" w:rsidRPr="00A853B2" w:rsidRDefault="00A1638A" w:rsidP="00A23E96">
      <w:pPr>
        <w:pStyle w:val="ListParagraph"/>
        <w:numPr>
          <w:ilvl w:val="0"/>
          <w:numId w:val="11"/>
        </w:numPr>
        <w:rPr>
          <w:rFonts w:ascii="Tahoma" w:hAnsi="Tahoma" w:cs="Tahoma"/>
          <w:bCs/>
        </w:rPr>
      </w:pPr>
      <w:r w:rsidRPr="00A853B2">
        <w:rPr>
          <w:rFonts w:ascii="Tahoma" w:hAnsi="Tahoma" w:cs="Tahoma"/>
          <w:bCs/>
        </w:rPr>
        <w:t>T</w:t>
      </w:r>
      <w:r w:rsidR="00AE48D7" w:rsidRPr="00A853B2">
        <w:rPr>
          <w:rFonts w:ascii="Tahoma" w:hAnsi="Tahoma" w:cs="Tahoma"/>
          <w:bCs/>
        </w:rPr>
        <w:t xml:space="preserve">he Clerk informed the PC that our new Police Office Kirsten Jones had made contact and </w:t>
      </w:r>
      <w:r w:rsidR="00A36A79" w:rsidRPr="00A853B2">
        <w:rPr>
          <w:rFonts w:ascii="Tahoma" w:hAnsi="Tahoma" w:cs="Tahoma"/>
          <w:bCs/>
        </w:rPr>
        <w:t>is hoping to join our next PC meeting on 25</w:t>
      </w:r>
      <w:r w:rsidR="00A36A79" w:rsidRPr="00A853B2">
        <w:rPr>
          <w:rFonts w:ascii="Tahoma" w:hAnsi="Tahoma" w:cs="Tahoma"/>
          <w:bCs/>
          <w:vertAlign w:val="superscript"/>
        </w:rPr>
        <w:t>th</w:t>
      </w:r>
      <w:r w:rsidR="00A36A79" w:rsidRPr="00A853B2">
        <w:rPr>
          <w:rFonts w:ascii="Tahoma" w:hAnsi="Tahoma" w:cs="Tahoma"/>
          <w:bCs/>
        </w:rPr>
        <w:t xml:space="preserve"> July.  </w:t>
      </w:r>
      <w:r w:rsidR="00E45628" w:rsidRPr="00A853B2">
        <w:rPr>
          <w:rFonts w:ascii="Tahoma" w:hAnsi="Tahoma" w:cs="Tahoma"/>
          <w:bCs/>
        </w:rPr>
        <w:t xml:space="preserve">Police Office Kirsten Jones </w:t>
      </w:r>
      <w:r w:rsidR="00A36A79" w:rsidRPr="00A853B2">
        <w:rPr>
          <w:rFonts w:ascii="Tahoma" w:hAnsi="Tahoma" w:cs="Tahoma"/>
          <w:bCs/>
        </w:rPr>
        <w:t>is aware of the graffiti, vandalism and car</w:t>
      </w:r>
      <w:r w:rsidR="00E45628" w:rsidRPr="00A853B2">
        <w:rPr>
          <w:rFonts w:ascii="Tahoma" w:hAnsi="Tahoma" w:cs="Tahoma"/>
          <w:bCs/>
        </w:rPr>
        <w:t>s</w:t>
      </w:r>
      <w:r w:rsidR="00A36A79" w:rsidRPr="00A853B2">
        <w:rPr>
          <w:rFonts w:ascii="Tahoma" w:hAnsi="Tahoma" w:cs="Tahoma"/>
          <w:bCs/>
        </w:rPr>
        <w:t xml:space="preserve"> doing donuts on the Meadow and is going to contact Swale CCTV on our behalf as the Clerk has not heard back from them.</w:t>
      </w:r>
    </w:p>
    <w:p w14:paraId="6AA6EC9B" w14:textId="77777777" w:rsidR="00A36A79" w:rsidRPr="00A853B2" w:rsidRDefault="00A36A79" w:rsidP="00F124D1">
      <w:pPr>
        <w:rPr>
          <w:rFonts w:ascii="Tahoma" w:hAnsi="Tahoma" w:cs="Tahoma"/>
          <w:bCs/>
        </w:rPr>
      </w:pPr>
    </w:p>
    <w:p w14:paraId="2A3111B4" w14:textId="2D4A1FDC" w:rsidR="00A36A79" w:rsidRPr="00A853B2" w:rsidRDefault="00A36A79" w:rsidP="00F124D1">
      <w:pPr>
        <w:rPr>
          <w:rFonts w:ascii="Tahoma" w:hAnsi="Tahoma" w:cs="Tahoma"/>
          <w:bCs/>
        </w:rPr>
      </w:pPr>
      <w:r w:rsidRPr="00A853B2">
        <w:rPr>
          <w:rFonts w:ascii="Tahoma" w:hAnsi="Tahoma" w:cs="Tahoma"/>
          <w:bCs/>
        </w:rPr>
        <w:t xml:space="preserve">The Chairman explained that there was a lot of work going on from Developers </w:t>
      </w:r>
      <w:r w:rsidR="002F73D5" w:rsidRPr="00A853B2">
        <w:rPr>
          <w:rFonts w:ascii="Tahoma" w:hAnsi="Tahoma" w:cs="Tahoma"/>
          <w:bCs/>
        </w:rPr>
        <w:t xml:space="preserve">around the village – on all four main roads </w:t>
      </w:r>
      <w:r w:rsidR="006C1040" w:rsidRPr="00A853B2">
        <w:rPr>
          <w:rFonts w:ascii="Tahoma" w:hAnsi="Tahoma" w:cs="Tahoma"/>
          <w:bCs/>
        </w:rPr>
        <w:t>(</w:t>
      </w:r>
      <w:r w:rsidR="00F47EE1" w:rsidRPr="00A853B2">
        <w:rPr>
          <w:rFonts w:ascii="Tahoma" w:hAnsi="Tahoma" w:cs="Tahoma"/>
          <w:bCs/>
        </w:rPr>
        <w:t>London Road, Frognal Lane, Lower Road and Station Road</w:t>
      </w:r>
      <w:r w:rsidR="006C1040" w:rsidRPr="00A853B2">
        <w:rPr>
          <w:rFonts w:ascii="Tahoma" w:hAnsi="Tahoma" w:cs="Tahoma"/>
          <w:bCs/>
        </w:rPr>
        <w:t>) – which is</w:t>
      </w:r>
      <w:r w:rsidR="00971CB0" w:rsidRPr="00A853B2">
        <w:rPr>
          <w:rFonts w:ascii="Tahoma" w:hAnsi="Tahoma" w:cs="Tahoma"/>
          <w:bCs/>
        </w:rPr>
        <w:t xml:space="preserve"> creating grid lock at times</w:t>
      </w:r>
      <w:r w:rsidR="000E5873" w:rsidRPr="00A853B2">
        <w:rPr>
          <w:rFonts w:ascii="Tahoma" w:hAnsi="Tahoma" w:cs="Tahoma"/>
          <w:bCs/>
        </w:rPr>
        <w:t>. H</w:t>
      </w:r>
      <w:r w:rsidRPr="00A853B2">
        <w:rPr>
          <w:rFonts w:ascii="Tahoma" w:hAnsi="Tahoma" w:cs="Tahoma"/>
          <w:bCs/>
        </w:rPr>
        <w:t xml:space="preserve">e is going </w:t>
      </w:r>
      <w:r w:rsidR="000E5873" w:rsidRPr="00A853B2">
        <w:rPr>
          <w:rFonts w:ascii="Tahoma" w:hAnsi="Tahoma" w:cs="Tahoma"/>
          <w:bCs/>
        </w:rPr>
        <w:t xml:space="preserve">raise awareness with </w:t>
      </w:r>
      <w:r w:rsidRPr="00A853B2">
        <w:rPr>
          <w:rFonts w:ascii="Tahoma" w:hAnsi="Tahoma" w:cs="Tahoma"/>
          <w:bCs/>
        </w:rPr>
        <w:t xml:space="preserve">Swale Borough </w:t>
      </w:r>
      <w:r w:rsidR="000E5873" w:rsidRPr="00A853B2">
        <w:rPr>
          <w:rFonts w:ascii="Tahoma" w:hAnsi="Tahoma" w:cs="Tahoma"/>
          <w:bCs/>
        </w:rPr>
        <w:t xml:space="preserve">and KCC </w:t>
      </w:r>
      <w:r w:rsidRPr="00A853B2">
        <w:rPr>
          <w:rFonts w:ascii="Tahoma" w:hAnsi="Tahoma" w:cs="Tahoma"/>
          <w:bCs/>
        </w:rPr>
        <w:t xml:space="preserve">Councillors </w:t>
      </w:r>
      <w:r w:rsidR="0026716E" w:rsidRPr="00A853B2">
        <w:rPr>
          <w:rFonts w:ascii="Tahoma" w:hAnsi="Tahoma" w:cs="Tahoma"/>
          <w:bCs/>
        </w:rPr>
        <w:t xml:space="preserve">and see if greater co-ordination between different developers will help the </w:t>
      </w:r>
      <w:r w:rsidR="000A7B01" w:rsidRPr="00A853B2">
        <w:rPr>
          <w:rFonts w:ascii="Tahoma" w:hAnsi="Tahoma" w:cs="Tahoma"/>
          <w:bCs/>
        </w:rPr>
        <w:t>situation</w:t>
      </w:r>
      <w:r w:rsidR="00727A3C" w:rsidRPr="00A853B2">
        <w:rPr>
          <w:rFonts w:ascii="Tahoma" w:hAnsi="Tahoma" w:cs="Tahoma"/>
          <w:bCs/>
        </w:rPr>
        <w:t xml:space="preserve">. </w:t>
      </w:r>
    </w:p>
    <w:p w14:paraId="66160C9A" w14:textId="77777777" w:rsidR="00A36A79" w:rsidRPr="00A853B2" w:rsidRDefault="00A36A79" w:rsidP="00F124D1">
      <w:pPr>
        <w:rPr>
          <w:rFonts w:ascii="Tahoma" w:hAnsi="Tahoma" w:cs="Tahoma"/>
        </w:rPr>
      </w:pPr>
    </w:p>
    <w:p w14:paraId="7A767BC7" w14:textId="4CB2B064" w:rsidR="00402776" w:rsidRPr="00A853B2" w:rsidRDefault="00402776" w:rsidP="00556EE1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lang w:eastAsia="en-US"/>
        </w:rPr>
      </w:pPr>
      <w:r w:rsidRPr="00A853B2">
        <w:rPr>
          <w:rFonts w:ascii="Tahoma" w:hAnsi="Tahoma" w:cs="Tahoma"/>
        </w:rPr>
        <w:t xml:space="preserve">The Chairman </w:t>
      </w:r>
      <w:r w:rsidR="00B64135" w:rsidRPr="00A853B2">
        <w:rPr>
          <w:rFonts w:ascii="Tahoma" w:hAnsi="Tahoma" w:cs="Tahoma"/>
        </w:rPr>
        <w:t xml:space="preserve">explained that the F&amp;GP Committee had met has week to </w:t>
      </w:r>
      <w:r w:rsidRPr="00A853B2">
        <w:rPr>
          <w:rFonts w:ascii="Tahoma" w:hAnsi="Tahoma" w:cs="Tahoma"/>
          <w:lang w:eastAsia="en-US"/>
        </w:rPr>
        <w:t xml:space="preserve">reviewed operational Risks for the Parish Council. </w:t>
      </w:r>
      <w:r w:rsidR="00556EE1" w:rsidRPr="00A853B2">
        <w:rPr>
          <w:rFonts w:ascii="Tahoma" w:hAnsi="Tahoma" w:cs="Tahoma"/>
          <w:lang w:eastAsia="en-US"/>
        </w:rPr>
        <w:t>We are currently updating the information and will</w:t>
      </w:r>
      <w:r w:rsidRPr="00A853B2">
        <w:rPr>
          <w:rFonts w:ascii="Tahoma" w:hAnsi="Tahoma" w:cs="Tahoma"/>
          <w:lang w:eastAsia="en-US"/>
        </w:rPr>
        <w:t xml:space="preserve"> share with </w:t>
      </w:r>
      <w:r w:rsidR="00556EE1" w:rsidRPr="00A853B2">
        <w:rPr>
          <w:rFonts w:ascii="Tahoma" w:hAnsi="Tahoma" w:cs="Tahoma"/>
          <w:lang w:eastAsia="en-US"/>
        </w:rPr>
        <w:t xml:space="preserve">the </w:t>
      </w:r>
      <w:r w:rsidRPr="00A853B2">
        <w:rPr>
          <w:rFonts w:ascii="Tahoma" w:hAnsi="Tahoma" w:cs="Tahoma"/>
          <w:lang w:eastAsia="en-US"/>
        </w:rPr>
        <w:t>full council early next week.</w:t>
      </w:r>
    </w:p>
    <w:p w14:paraId="3FA25EC5" w14:textId="2E778086" w:rsidR="00402776" w:rsidRPr="00A853B2" w:rsidRDefault="00402776" w:rsidP="00F124D1">
      <w:pPr>
        <w:rPr>
          <w:rFonts w:ascii="Tahoma" w:hAnsi="Tahoma" w:cs="Tahoma"/>
        </w:rPr>
      </w:pPr>
    </w:p>
    <w:p w14:paraId="2D25C7E8" w14:textId="2F82BE66" w:rsidR="00AE48D7" w:rsidRPr="00A853B2" w:rsidRDefault="00AE48D7" w:rsidP="00A36A79">
      <w:pPr>
        <w:rPr>
          <w:rFonts w:ascii="Tahoma" w:hAnsi="Tahoma" w:cs="Tahoma"/>
        </w:rPr>
      </w:pPr>
    </w:p>
    <w:p w14:paraId="360E3A5D" w14:textId="77777777" w:rsidR="00A853B2" w:rsidRDefault="00A853B2" w:rsidP="00AE48D7">
      <w:pPr>
        <w:rPr>
          <w:rFonts w:ascii="Tahoma" w:hAnsi="Tahoma" w:cs="Tahoma"/>
          <w:b/>
          <w:bCs/>
          <w:u w:val="single"/>
        </w:rPr>
      </w:pPr>
    </w:p>
    <w:p w14:paraId="22076517" w14:textId="70F2086F" w:rsidR="00A853B2" w:rsidRPr="00A853B2" w:rsidRDefault="00A853B2" w:rsidP="00A853B2">
      <w:pPr>
        <w:jc w:val="center"/>
        <w:rPr>
          <w:rFonts w:ascii="Tahoma" w:hAnsi="Tahoma" w:cs="Tahoma"/>
        </w:rPr>
      </w:pPr>
      <w:r w:rsidRPr="00A853B2">
        <w:rPr>
          <w:rFonts w:ascii="Tahoma" w:hAnsi="Tahoma" w:cs="Tahoma"/>
        </w:rPr>
        <w:t>18/23</w:t>
      </w:r>
    </w:p>
    <w:p w14:paraId="141BB49D" w14:textId="77777777" w:rsidR="00A853B2" w:rsidRDefault="00A853B2" w:rsidP="00AE48D7">
      <w:pPr>
        <w:rPr>
          <w:rFonts w:ascii="Tahoma" w:hAnsi="Tahoma" w:cs="Tahoma"/>
          <w:b/>
          <w:bCs/>
          <w:u w:val="single"/>
        </w:rPr>
      </w:pPr>
    </w:p>
    <w:p w14:paraId="1EC7802E" w14:textId="63677C62" w:rsidR="00AE48D7" w:rsidRPr="00A853B2" w:rsidRDefault="00AE48D7" w:rsidP="00AE48D7">
      <w:pPr>
        <w:rPr>
          <w:rFonts w:ascii="Tahoma" w:hAnsi="Tahoma" w:cs="Tahoma"/>
          <w:b/>
          <w:bCs/>
          <w:u w:val="single"/>
        </w:rPr>
      </w:pPr>
      <w:r w:rsidRPr="00A853B2">
        <w:rPr>
          <w:rFonts w:ascii="Tahoma" w:hAnsi="Tahoma" w:cs="Tahoma"/>
          <w:b/>
          <w:bCs/>
          <w:u w:val="single"/>
        </w:rPr>
        <w:t xml:space="preserve">5.  </w:t>
      </w:r>
      <w:r w:rsidRPr="00A853B2">
        <w:rPr>
          <w:rFonts w:ascii="Tahoma" w:hAnsi="Tahoma" w:cs="Tahoma"/>
          <w:b/>
          <w:bCs/>
          <w:u w:val="single"/>
          <w:lang w:eastAsia="en-US"/>
        </w:rPr>
        <w:t>Frognal Place Development</w:t>
      </w:r>
    </w:p>
    <w:p w14:paraId="05E27B4D" w14:textId="3A104F85" w:rsidR="00AE48D7" w:rsidRPr="00A853B2" w:rsidRDefault="00AE48D7" w:rsidP="00AE48D7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bCs/>
          <w:u w:val="single"/>
          <w:lang w:eastAsia="en-US"/>
        </w:rPr>
      </w:pPr>
      <w:r w:rsidRPr="00A853B2">
        <w:rPr>
          <w:rFonts w:ascii="Tahoma" w:hAnsi="Tahoma" w:cs="Tahoma"/>
          <w:b/>
          <w:bCs/>
          <w:u w:val="single"/>
          <w:lang w:eastAsia="en-US"/>
        </w:rPr>
        <w:t xml:space="preserve">To receive a presentation from </w:t>
      </w:r>
      <w:proofErr w:type="spellStart"/>
      <w:r w:rsidRPr="00A853B2">
        <w:rPr>
          <w:rFonts w:ascii="Tahoma" w:hAnsi="Tahoma" w:cs="Tahoma"/>
          <w:b/>
          <w:bCs/>
          <w:u w:val="single"/>
          <w:lang w:eastAsia="en-US"/>
        </w:rPr>
        <w:t>Chartway</w:t>
      </w:r>
      <w:proofErr w:type="spellEnd"/>
      <w:r w:rsidRPr="00A853B2">
        <w:rPr>
          <w:rFonts w:ascii="Tahoma" w:hAnsi="Tahoma" w:cs="Tahoma"/>
          <w:b/>
          <w:bCs/>
          <w:u w:val="single"/>
          <w:lang w:eastAsia="en-US"/>
        </w:rPr>
        <w:t xml:space="preserve">, the developer, on the Frognal Place Development (presentation not exceeding 20 minutes) and to request </w:t>
      </w:r>
      <w:proofErr w:type="spellStart"/>
      <w:r w:rsidRPr="00A853B2">
        <w:rPr>
          <w:rFonts w:ascii="Tahoma" w:hAnsi="Tahoma" w:cs="Tahoma"/>
          <w:b/>
          <w:bCs/>
          <w:u w:val="single"/>
          <w:lang w:eastAsia="en-US"/>
        </w:rPr>
        <w:t>Chartway</w:t>
      </w:r>
      <w:proofErr w:type="spellEnd"/>
      <w:r w:rsidRPr="00A853B2">
        <w:rPr>
          <w:rFonts w:ascii="Tahoma" w:hAnsi="Tahoma" w:cs="Tahoma"/>
          <w:b/>
          <w:bCs/>
          <w:u w:val="single"/>
          <w:lang w:eastAsia="en-US"/>
        </w:rPr>
        <w:t xml:space="preserve"> to respond to a set of written questions. Overall time limit of 60 minutes.</w:t>
      </w:r>
    </w:p>
    <w:p w14:paraId="4CAE85BE" w14:textId="5CA0ED1F" w:rsidR="00AE48D7" w:rsidRPr="00A853B2" w:rsidRDefault="00AE48D7" w:rsidP="00F124D1">
      <w:pPr>
        <w:rPr>
          <w:rFonts w:ascii="Tahoma" w:hAnsi="Tahoma" w:cs="Tahoma"/>
        </w:rPr>
      </w:pPr>
    </w:p>
    <w:p w14:paraId="77560232" w14:textId="77777777" w:rsidR="00401DA9" w:rsidRPr="00A853B2" w:rsidRDefault="00A36A79" w:rsidP="00F124D1">
      <w:pPr>
        <w:rPr>
          <w:rFonts w:ascii="Tahoma" w:hAnsi="Tahoma" w:cs="Tahoma"/>
        </w:rPr>
      </w:pPr>
      <w:r w:rsidRPr="00A853B2">
        <w:rPr>
          <w:rFonts w:ascii="Tahoma" w:hAnsi="Tahoma" w:cs="Tahoma"/>
        </w:rPr>
        <w:t>The Developers gave their presentation which last about 30 minutes</w:t>
      </w:r>
      <w:r w:rsidR="00401DA9" w:rsidRPr="00A853B2">
        <w:rPr>
          <w:rFonts w:ascii="Tahoma" w:hAnsi="Tahoma" w:cs="Tahoma"/>
        </w:rPr>
        <w:t>.</w:t>
      </w:r>
    </w:p>
    <w:p w14:paraId="2AEF0F28" w14:textId="77777777" w:rsidR="00401DA9" w:rsidRPr="00A853B2" w:rsidRDefault="00401DA9" w:rsidP="00F124D1">
      <w:pPr>
        <w:rPr>
          <w:rFonts w:ascii="Tahoma" w:hAnsi="Tahoma" w:cs="Tahoma"/>
        </w:rPr>
      </w:pPr>
    </w:p>
    <w:p w14:paraId="595734A6" w14:textId="77777777" w:rsidR="00E102D9" w:rsidRPr="00A853B2" w:rsidRDefault="00401DA9" w:rsidP="00F124D1">
      <w:pPr>
        <w:rPr>
          <w:rFonts w:ascii="Tahoma" w:hAnsi="Tahoma" w:cs="Tahoma"/>
        </w:rPr>
      </w:pPr>
      <w:r w:rsidRPr="00A853B2">
        <w:rPr>
          <w:rFonts w:ascii="Tahoma" w:hAnsi="Tahoma" w:cs="Tahoma"/>
        </w:rPr>
        <w:t xml:space="preserve">(Note: </w:t>
      </w:r>
      <w:r w:rsidR="00E102D9" w:rsidRPr="00A853B2">
        <w:rPr>
          <w:rFonts w:ascii="Tahoma" w:hAnsi="Tahoma" w:cs="Tahoma"/>
        </w:rPr>
        <w:t>Following the meeting, a</w:t>
      </w:r>
      <w:r w:rsidRPr="00A853B2">
        <w:rPr>
          <w:rFonts w:ascii="Tahoma" w:hAnsi="Tahoma" w:cs="Tahoma"/>
        </w:rPr>
        <w:t xml:space="preserve"> copy of the developer’s presentation has been uploaded on to the Parish Council’s website</w:t>
      </w:r>
      <w:r w:rsidR="00E102D9" w:rsidRPr="00A853B2">
        <w:rPr>
          <w:rFonts w:ascii="Tahoma" w:hAnsi="Tahoma" w:cs="Tahoma"/>
        </w:rPr>
        <w:t>.)</w:t>
      </w:r>
    </w:p>
    <w:p w14:paraId="6604EEAE" w14:textId="77777777" w:rsidR="00E102D9" w:rsidRPr="00A853B2" w:rsidRDefault="00E102D9" w:rsidP="00F124D1">
      <w:pPr>
        <w:rPr>
          <w:rFonts w:ascii="Tahoma" w:hAnsi="Tahoma" w:cs="Tahoma"/>
        </w:rPr>
      </w:pPr>
    </w:p>
    <w:p w14:paraId="31726BBA" w14:textId="501AD54A" w:rsidR="00A36A79" w:rsidRPr="00A853B2" w:rsidRDefault="00E102D9" w:rsidP="00F124D1">
      <w:pPr>
        <w:rPr>
          <w:rFonts w:ascii="Tahoma" w:hAnsi="Tahoma" w:cs="Tahoma"/>
        </w:rPr>
      </w:pPr>
      <w:r w:rsidRPr="00A853B2">
        <w:rPr>
          <w:rFonts w:ascii="Tahoma" w:hAnsi="Tahoma" w:cs="Tahoma"/>
        </w:rPr>
        <w:t>F</w:t>
      </w:r>
      <w:r w:rsidR="00A36A79" w:rsidRPr="00A853B2">
        <w:rPr>
          <w:rFonts w:ascii="Tahoma" w:hAnsi="Tahoma" w:cs="Tahoma"/>
        </w:rPr>
        <w:t>ollow the link below to view the full presentation</w:t>
      </w:r>
      <w:r w:rsidRPr="00A853B2">
        <w:rPr>
          <w:rFonts w:ascii="Tahoma" w:hAnsi="Tahoma" w:cs="Tahoma"/>
        </w:rPr>
        <w:t>.</w:t>
      </w:r>
    </w:p>
    <w:p w14:paraId="661E5469" w14:textId="77777777" w:rsidR="00A36A79" w:rsidRPr="00A853B2" w:rsidRDefault="00A36A79" w:rsidP="00A36A79">
      <w:pPr>
        <w:rPr>
          <w:sz w:val="22"/>
          <w:szCs w:val="22"/>
        </w:rPr>
      </w:pPr>
    </w:p>
    <w:p w14:paraId="349932DC" w14:textId="77777777" w:rsidR="00A36A79" w:rsidRPr="00A853B2" w:rsidRDefault="00000000" w:rsidP="00A36A79">
      <w:hyperlink r:id="rId8" w:history="1">
        <w:r w:rsidR="00A36A79" w:rsidRPr="00A853B2">
          <w:rPr>
            <w:rStyle w:val="Hyperlink"/>
            <w:color w:val="auto"/>
          </w:rPr>
          <w:t>http://www.teynhamparishcouncil.org/Frognal_Place_45155.aspx</w:t>
        </w:r>
      </w:hyperlink>
    </w:p>
    <w:p w14:paraId="26215B16" w14:textId="77777777" w:rsidR="00A36A79" w:rsidRPr="00A853B2" w:rsidRDefault="00A36A79" w:rsidP="00F124D1">
      <w:pPr>
        <w:rPr>
          <w:rFonts w:ascii="Tahoma" w:hAnsi="Tahoma" w:cs="Tahoma"/>
        </w:rPr>
      </w:pPr>
    </w:p>
    <w:p w14:paraId="4B27B42C" w14:textId="37686434" w:rsidR="00A36A79" w:rsidRPr="00A853B2" w:rsidRDefault="00A36A79" w:rsidP="00F124D1">
      <w:pPr>
        <w:rPr>
          <w:rFonts w:ascii="Tahoma" w:hAnsi="Tahoma" w:cs="Tahoma"/>
        </w:rPr>
      </w:pPr>
      <w:r w:rsidRPr="00A853B2">
        <w:rPr>
          <w:rFonts w:ascii="Tahoma" w:hAnsi="Tahoma" w:cs="Tahoma"/>
        </w:rPr>
        <w:t xml:space="preserve">The Chairman then asked a </w:t>
      </w:r>
      <w:r w:rsidR="00375F29" w:rsidRPr="00A853B2">
        <w:rPr>
          <w:rFonts w:ascii="Tahoma" w:hAnsi="Tahoma" w:cs="Tahoma"/>
        </w:rPr>
        <w:t>series</w:t>
      </w:r>
      <w:r w:rsidRPr="00A853B2">
        <w:rPr>
          <w:rFonts w:ascii="Tahoma" w:hAnsi="Tahoma" w:cs="Tahoma"/>
        </w:rPr>
        <w:t xml:space="preserve"> of questions that had been prepared by the PC and members of the public</w:t>
      </w:r>
      <w:r w:rsidR="00F653BD" w:rsidRPr="00A853B2">
        <w:rPr>
          <w:rFonts w:ascii="Tahoma" w:hAnsi="Tahoma" w:cs="Tahoma"/>
        </w:rPr>
        <w:t>. The questions were grouped in to six sections</w:t>
      </w:r>
      <w:r w:rsidR="00375F29" w:rsidRPr="00A853B2">
        <w:rPr>
          <w:rFonts w:ascii="Tahoma" w:hAnsi="Tahoma" w:cs="Tahoma"/>
        </w:rPr>
        <w:t>:</w:t>
      </w:r>
    </w:p>
    <w:p w14:paraId="5EC7A1EB" w14:textId="77777777" w:rsidR="00A36A79" w:rsidRPr="00A853B2" w:rsidRDefault="00A36A79" w:rsidP="00F124D1">
      <w:pPr>
        <w:rPr>
          <w:rFonts w:ascii="Tahoma" w:hAnsi="Tahoma" w:cs="Tahoma"/>
        </w:rPr>
      </w:pPr>
    </w:p>
    <w:p w14:paraId="3C9EA4D1" w14:textId="65262C1F" w:rsidR="00A36A79" w:rsidRPr="00A853B2" w:rsidRDefault="00A36A79" w:rsidP="00A36A79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  <w:r w:rsidRPr="00A853B2">
        <w:rPr>
          <w:rFonts w:ascii="Tahoma" w:hAnsi="Tahoma" w:cs="Tahoma"/>
          <w:b/>
          <w:bCs/>
        </w:rPr>
        <w:t>Planning</w:t>
      </w:r>
      <w:r w:rsidR="00D4550D" w:rsidRPr="00A853B2">
        <w:rPr>
          <w:rFonts w:ascii="Tahoma" w:hAnsi="Tahoma" w:cs="Tahoma"/>
          <w:b/>
          <w:bCs/>
        </w:rPr>
        <w:t xml:space="preserve"> </w:t>
      </w:r>
      <w:r w:rsidRPr="00A853B2">
        <w:rPr>
          <w:rFonts w:ascii="Tahoma" w:hAnsi="Tahoma" w:cs="Tahoma"/>
          <w:b/>
          <w:bCs/>
        </w:rPr>
        <w:t>Process</w:t>
      </w:r>
    </w:p>
    <w:p w14:paraId="195AB4FC" w14:textId="6B27C845" w:rsidR="00A36A79" w:rsidRPr="00A853B2" w:rsidRDefault="00A36A79" w:rsidP="00A36A79">
      <w:pPr>
        <w:autoSpaceDE w:val="0"/>
        <w:autoSpaceDN w:val="0"/>
        <w:adjustRightInd w:val="0"/>
        <w:rPr>
          <w:rFonts w:ascii="Tahoma" w:eastAsia="ArialMT" w:hAnsi="Tahoma" w:cs="Tahoma"/>
        </w:rPr>
      </w:pPr>
      <w:r w:rsidRPr="00A853B2">
        <w:rPr>
          <w:rFonts w:ascii="Tahoma" w:eastAsia="ArialMT" w:hAnsi="Tahoma" w:cs="Tahoma"/>
        </w:rPr>
        <w:t>● In terms of planning, what are the next steps</w:t>
      </w:r>
      <w:r w:rsidR="00D4550D" w:rsidRPr="00A853B2">
        <w:rPr>
          <w:rFonts w:ascii="Tahoma" w:eastAsia="ArialMT" w:hAnsi="Tahoma" w:cs="Tahoma"/>
        </w:rPr>
        <w:t xml:space="preserve"> </w:t>
      </w:r>
      <w:r w:rsidRPr="00A853B2">
        <w:rPr>
          <w:rFonts w:ascii="Tahoma" w:eastAsia="ArialMT" w:hAnsi="Tahoma" w:cs="Tahoma"/>
        </w:rPr>
        <w:t>(and dates).</w:t>
      </w:r>
      <w:r w:rsidR="00B909EC" w:rsidRPr="00A853B2">
        <w:rPr>
          <w:rFonts w:ascii="Tahoma" w:eastAsia="ArialMT" w:hAnsi="Tahoma" w:cs="Tahoma"/>
        </w:rPr>
        <w:t xml:space="preserve"> Reply – Planning application will be submitted </w:t>
      </w:r>
      <w:r w:rsidR="00DB0FA6" w:rsidRPr="00A853B2">
        <w:rPr>
          <w:rFonts w:ascii="Tahoma" w:eastAsia="ArialMT" w:hAnsi="Tahoma" w:cs="Tahoma"/>
        </w:rPr>
        <w:t>during</w:t>
      </w:r>
      <w:r w:rsidR="00B909EC" w:rsidRPr="00A853B2">
        <w:rPr>
          <w:rFonts w:ascii="Tahoma" w:eastAsia="ArialMT" w:hAnsi="Tahoma" w:cs="Tahoma"/>
        </w:rPr>
        <w:t xml:space="preserve"> summer 2023.</w:t>
      </w:r>
    </w:p>
    <w:p w14:paraId="45F65B40" w14:textId="1CCEB499" w:rsidR="00A36A79" w:rsidRPr="00A853B2" w:rsidRDefault="00A36A79" w:rsidP="00A36A79">
      <w:pPr>
        <w:autoSpaceDE w:val="0"/>
        <w:autoSpaceDN w:val="0"/>
        <w:adjustRightInd w:val="0"/>
        <w:rPr>
          <w:rFonts w:ascii="Tahoma" w:eastAsia="ArialMT" w:hAnsi="Tahoma" w:cs="Tahoma"/>
        </w:rPr>
      </w:pPr>
      <w:r w:rsidRPr="00A853B2">
        <w:rPr>
          <w:rFonts w:ascii="Tahoma" w:eastAsia="ArialMT" w:hAnsi="Tahoma" w:cs="Tahoma"/>
        </w:rPr>
        <w:t>● What’s the status of the planning of the</w:t>
      </w:r>
      <w:r w:rsidR="00D4550D" w:rsidRPr="00A853B2">
        <w:rPr>
          <w:rFonts w:ascii="Tahoma" w:eastAsia="ArialMT" w:hAnsi="Tahoma" w:cs="Tahoma"/>
        </w:rPr>
        <w:t xml:space="preserve"> </w:t>
      </w:r>
      <w:r w:rsidRPr="00A853B2">
        <w:rPr>
          <w:rFonts w:ascii="Tahoma" w:eastAsia="ArialMT" w:hAnsi="Tahoma" w:cs="Tahoma"/>
        </w:rPr>
        <w:t>surgery in common space at the top of the</w:t>
      </w:r>
      <w:r w:rsidR="00D4550D" w:rsidRPr="00A853B2">
        <w:rPr>
          <w:rFonts w:ascii="Tahoma" w:eastAsia="ArialMT" w:hAnsi="Tahoma" w:cs="Tahoma"/>
        </w:rPr>
        <w:t xml:space="preserve"> </w:t>
      </w:r>
      <w:r w:rsidRPr="00A853B2">
        <w:rPr>
          <w:rFonts w:ascii="Tahoma" w:eastAsia="ArialMT" w:hAnsi="Tahoma" w:cs="Tahoma"/>
        </w:rPr>
        <w:t>Frognal Field.</w:t>
      </w:r>
      <w:r w:rsidR="00DB0FA6" w:rsidRPr="00A853B2">
        <w:rPr>
          <w:rFonts w:ascii="Tahoma" w:eastAsia="ArialMT" w:hAnsi="Tahoma" w:cs="Tahoma"/>
        </w:rPr>
        <w:t xml:space="preserve"> Reply – </w:t>
      </w:r>
      <w:r w:rsidR="004157D9" w:rsidRPr="00A853B2">
        <w:rPr>
          <w:rFonts w:ascii="Tahoma" w:eastAsia="ArialMT" w:hAnsi="Tahoma" w:cs="Tahoma"/>
        </w:rPr>
        <w:t>We (the developers</w:t>
      </w:r>
      <w:r w:rsidR="008B6824" w:rsidRPr="00A853B2">
        <w:rPr>
          <w:rFonts w:ascii="Tahoma" w:eastAsia="ArialMT" w:hAnsi="Tahoma" w:cs="Tahoma"/>
        </w:rPr>
        <w:t xml:space="preserve">) </w:t>
      </w:r>
      <w:r w:rsidR="004157D9" w:rsidRPr="00A853B2">
        <w:rPr>
          <w:rFonts w:ascii="Tahoma" w:eastAsia="ArialMT" w:hAnsi="Tahoma" w:cs="Tahoma"/>
        </w:rPr>
        <w:t>don’t own this section of land</w:t>
      </w:r>
      <w:r w:rsidR="00DB0FA6" w:rsidRPr="00A853B2">
        <w:rPr>
          <w:rFonts w:ascii="Tahoma" w:eastAsia="ArialMT" w:hAnsi="Tahoma" w:cs="Tahoma"/>
        </w:rPr>
        <w:t>.</w:t>
      </w:r>
    </w:p>
    <w:p w14:paraId="36D3F272" w14:textId="2BBEC8A1" w:rsidR="00A36A79" w:rsidRPr="00A853B2" w:rsidRDefault="00A36A79" w:rsidP="00A36A79">
      <w:pPr>
        <w:autoSpaceDE w:val="0"/>
        <w:autoSpaceDN w:val="0"/>
        <w:adjustRightInd w:val="0"/>
        <w:rPr>
          <w:rFonts w:ascii="Tahoma" w:eastAsia="ArialMT" w:hAnsi="Tahoma" w:cs="Tahoma"/>
        </w:rPr>
      </w:pPr>
      <w:r w:rsidRPr="00A853B2">
        <w:rPr>
          <w:rFonts w:ascii="Tahoma" w:eastAsia="ArialMT" w:hAnsi="Tahoma" w:cs="Tahoma"/>
        </w:rPr>
        <w:t>● The initial outline planning had commercial</w:t>
      </w:r>
      <w:r w:rsidR="00D4550D" w:rsidRPr="00A853B2">
        <w:rPr>
          <w:rFonts w:ascii="Tahoma" w:eastAsia="ArialMT" w:hAnsi="Tahoma" w:cs="Tahoma"/>
        </w:rPr>
        <w:t xml:space="preserve"> </w:t>
      </w:r>
      <w:r w:rsidRPr="00A853B2">
        <w:rPr>
          <w:rFonts w:ascii="Tahoma" w:eastAsia="ArialMT" w:hAnsi="Tahoma" w:cs="Tahoma"/>
        </w:rPr>
        <w:t>buildings that would bring in work</w:t>
      </w:r>
      <w:r w:rsidR="00D4550D" w:rsidRPr="00A853B2">
        <w:rPr>
          <w:rFonts w:ascii="Tahoma" w:eastAsia="ArialMT" w:hAnsi="Tahoma" w:cs="Tahoma"/>
        </w:rPr>
        <w:t xml:space="preserve"> </w:t>
      </w:r>
      <w:r w:rsidRPr="00A853B2">
        <w:rPr>
          <w:rFonts w:ascii="Tahoma" w:eastAsia="ArialMT" w:hAnsi="Tahoma" w:cs="Tahoma"/>
        </w:rPr>
        <w:t>opportunities - without that how can you</w:t>
      </w:r>
      <w:r w:rsidR="00D4550D" w:rsidRPr="00A853B2">
        <w:rPr>
          <w:rFonts w:ascii="Tahoma" w:eastAsia="ArialMT" w:hAnsi="Tahoma" w:cs="Tahoma"/>
        </w:rPr>
        <w:t xml:space="preserve"> </w:t>
      </w:r>
      <w:r w:rsidRPr="00A853B2">
        <w:rPr>
          <w:rFonts w:ascii="Tahoma" w:eastAsia="ArialMT" w:hAnsi="Tahoma" w:cs="Tahoma"/>
        </w:rPr>
        <w:t xml:space="preserve">proceed with just housing? </w:t>
      </w:r>
      <w:r w:rsidR="00D4550D" w:rsidRPr="00A853B2">
        <w:rPr>
          <w:rFonts w:ascii="Tahoma" w:eastAsia="ArialMT" w:hAnsi="Tahoma" w:cs="Tahoma"/>
        </w:rPr>
        <w:t>(</w:t>
      </w:r>
      <w:r w:rsidR="00D4550D" w:rsidRPr="00A853B2">
        <w:rPr>
          <w:rFonts w:ascii="Tahoma" w:hAnsi="Tahoma" w:cs="Tahoma"/>
          <w:b/>
          <w:bCs/>
        </w:rPr>
        <w:t>resident</w:t>
      </w:r>
      <w:r w:rsidRPr="00A853B2">
        <w:rPr>
          <w:rFonts w:ascii="Tahoma" w:hAnsi="Tahoma" w:cs="Tahoma"/>
          <w:b/>
          <w:bCs/>
        </w:rPr>
        <w:t>)</w:t>
      </w:r>
      <w:r w:rsidR="00B909EC" w:rsidRPr="00A853B2">
        <w:rPr>
          <w:rFonts w:ascii="Tahoma" w:hAnsi="Tahoma" w:cs="Tahoma"/>
          <w:b/>
          <w:bCs/>
        </w:rPr>
        <w:t xml:space="preserve"> </w:t>
      </w:r>
      <w:r w:rsidR="00B909EC" w:rsidRPr="00A853B2">
        <w:rPr>
          <w:rFonts w:ascii="Tahoma" w:hAnsi="Tahoma" w:cs="Tahoma"/>
        </w:rPr>
        <w:t xml:space="preserve">Reply – Because the original application was in </w:t>
      </w:r>
      <w:r w:rsidR="007778EB" w:rsidRPr="00A853B2">
        <w:rPr>
          <w:rFonts w:ascii="Tahoma" w:hAnsi="Tahoma" w:cs="Tahoma"/>
        </w:rPr>
        <w:t>phases,</w:t>
      </w:r>
      <w:r w:rsidR="00B909EC" w:rsidRPr="00A853B2">
        <w:rPr>
          <w:rFonts w:ascii="Tahoma" w:hAnsi="Tahoma" w:cs="Tahoma"/>
        </w:rPr>
        <w:t xml:space="preserve"> and this will be in phases it has been allowed to stand.</w:t>
      </w:r>
      <w:r w:rsidR="004B4CD9" w:rsidRPr="00A853B2">
        <w:rPr>
          <w:rFonts w:ascii="Tahoma" w:hAnsi="Tahoma" w:cs="Tahoma"/>
        </w:rPr>
        <w:t xml:space="preserve"> </w:t>
      </w:r>
      <w:r w:rsidR="007778EB" w:rsidRPr="00A853B2">
        <w:rPr>
          <w:rFonts w:ascii="Tahoma" w:hAnsi="Tahoma" w:cs="Tahoma"/>
        </w:rPr>
        <w:t xml:space="preserve">At the time of bidding for the land there was little interest in the </w:t>
      </w:r>
      <w:r w:rsidR="00F653BD" w:rsidRPr="00A853B2">
        <w:rPr>
          <w:rFonts w:ascii="Tahoma" w:hAnsi="Tahoma" w:cs="Tahoma"/>
        </w:rPr>
        <w:t>commercial area of the site.</w:t>
      </w:r>
    </w:p>
    <w:p w14:paraId="27216EDB" w14:textId="77777777" w:rsidR="00F653BD" w:rsidRPr="00A853B2" w:rsidRDefault="00F653BD" w:rsidP="00A36A79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14:paraId="6D54080B" w14:textId="4B7A1FC4" w:rsidR="00D4550D" w:rsidRPr="00A853B2" w:rsidRDefault="00A36A79" w:rsidP="00A36A79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  <w:r w:rsidRPr="00A853B2">
        <w:rPr>
          <w:rFonts w:ascii="Tahoma" w:hAnsi="Tahoma" w:cs="Tahoma"/>
          <w:b/>
          <w:bCs/>
        </w:rPr>
        <w:t xml:space="preserve">Infrastructure </w:t>
      </w:r>
    </w:p>
    <w:p w14:paraId="7B2CFCA7" w14:textId="740156E0" w:rsidR="00A36A79" w:rsidRPr="00A853B2" w:rsidRDefault="00A36A79" w:rsidP="00A36A79">
      <w:pPr>
        <w:autoSpaceDE w:val="0"/>
        <w:autoSpaceDN w:val="0"/>
        <w:adjustRightInd w:val="0"/>
        <w:rPr>
          <w:rFonts w:ascii="Tahoma" w:eastAsia="ArialMT" w:hAnsi="Tahoma" w:cs="Tahoma"/>
        </w:rPr>
      </w:pPr>
      <w:r w:rsidRPr="00A853B2">
        <w:rPr>
          <w:rFonts w:ascii="Tahoma" w:eastAsia="ArialMT" w:hAnsi="Tahoma" w:cs="Tahoma"/>
        </w:rPr>
        <w:t>● The existing infrastructure can’t cope with the</w:t>
      </w:r>
      <w:r w:rsidR="00D4550D" w:rsidRPr="00A853B2">
        <w:rPr>
          <w:rFonts w:ascii="Tahoma" w:eastAsia="ArialMT" w:hAnsi="Tahoma" w:cs="Tahoma"/>
        </w:rPr>
        <w:t xml:space="preserve"> </w:t>
      </w:r>
      <w:r w:rsidRPr="00A853B2">
        <w:rPr>
          <w:rFonts w:ascii="Tahoma" w:eastAsia="ArialMT" w:hAnsi="Tahoma" w:cs="Tahoma"/>
        </w:rPr>
        <w:t>existing number of houses.</w:t>
      </w:r>
    </w:p>
    <w:p w14:paraId="72980754" w14:textId="2E070FC3" w:rsidR="00996FBB" w:rsidRPr="00A853B2" w:rsidRDefault="00A36A79" w:rsidP="00A36A79">
      <w:pPr>
        <w:autoSpaceDE w:val="0"/>
        <w:autoSpaceDN w:val="0"/>
        <w:adjustRightInd w:val="0"/>
        <w:rPr>
          <w:rFonts w:ascii="Tahoma" w:eastAsia="ArialMT" w:hAnsi="Tahoma" w:cs="Tahoma"/>
        </w:rPr>
      </w:pPr>
      <w:r w:rsidRPr="00A853B2">
        <w:rPr>
          <w:rFonts w:ascii="Tahoma" w:eastAsia="ArialMT" w:hAnsi="Tahoma" w:cs="Tahoma"/>
        </w:rPr>
        <w:t>● Water (and waste) are a major concern,</w:t>
      </w:r>
      <w:r w:rsidR="00D4550D" w:rsidRPr="00A853B2">
        <w:rPr>
          <w:rFonts w:ascii="Tahoma" w:eastAsia="ArialMT" w:hAnsi="Tahoma" w:cs="Tahoma"/>
        </w:rPr>
        <w:t xml:space="preserve"> </w:t>
      </w:r>
      <w:r w:rsidRPr="00A853B2">
        <w:rPr>
          <w:rFonts w:ascii="Tahoma" w:eastAsia="ArialMT" w:hAnsi="Tahoma" w:cs="Tahoma"/>
        </w:rPr>
        <w:t>closely followed by electric supply and gas.</w:t>
      </w:r>
      <w:r w:rsidR="00D4550D" w:rsidRPr="00A853B2">
        <w:rPr>
          <w:rFonts w:ascii="Tahoma" w:eastAsia="ArialMT" w:hAnsi="Tahoma" w:cs="Tahoma"/>
        </w:rPr>
        <w:t xml:space="preserve"> </w:t>
      </w:r>
      <w:r w:rsidRPr="00A853B2">
        <w:rPr>
          <w:rFonts w:ascii="Tahoma" w:eastAsia="ArialMT" w:hAnsi="Tahoma" w:cs="Tahoma"/>
        </w:rPr>
        <w:t>(</w:t>
      </w:r>
      <w:r w:rsidR="00D4550D" w:rsidRPr="00A853B2">
        <w:rPr>
          <w:rFonts w:ascii="Tahoma" w:hAnsi="Tahoma" w:cs="Tahoma"/>
          <w:b/>
          <w:bCs/>
        </w:rPr>
        <w:t>resident</w:t>
      </w:r>
      <w:r w:rsidRPr="00A853B2">
        <w:rPr>
          <w:rFonts w:ascii="Tahoma" w:eastAsia="ArialMT" w:hAnsi="Tahoma" w:cs="Tahoma"/>
        </w:rPr>
        <w:t>)</w:t>
      </w:r>
      <w:r w:rsidR="00996FBB" w:rsidRPr="00A853B2">
        <w:rPr>
          <w:rFonts w:ascii="Tahoma" w:eastAsia="ArialMT" w:hAnsi="Tahoma" w:cs="Tahoma"/>
        </w:rPr>
        <w:t>. What steps are being undertaken to increase the infrastructure capacity?</w:t>
      </w:r>
    </w:p>
    <w:p w14:paraId="0BAF8048" w14:textId="09B9FBAE" w:rsidR="00A36A79" w:rsidRPr="00A853B2" w:rsidRDefault="00B909EC" w:rsidP="00A36A79">
      <w:pPr>
        <w:autoSpaceDE w:val="0"/>
        <w:autoSpaceDN w:val="0"/>
        <w:adjustRightInd w:val="0"/>
        <w:rPr>
          <w:rFonts w:ascii="Tahoma" w:eastAsia="ArialMT" w:hAnsi="Tahoma" w:cs="Tahoma"/>
        </w:rPr>
      </w:pPr>
      <w:r w:rsidRPr="00A853B2">
        <w:rPr>
          <w:rFonts w:ascii="Tahoma" w:eastAsia="ArialMT" w:hAnsi="Tahoma" w:cs="Tahoma"/>
        </w:rPr>
        <w:t xml:space="preserve">Reply – A certain amount of money will be given to </w:t>
      </w:r>
      <w:r w:rsidR="00062AD4" w:rsidRPr="00A853B2">
        <w:rPr>
          <w:rFonts w:ascii="Tahoma" w:eastAsia="ArialMT" w:hAnsi="Tahoma" w:cs="Tahoma"/>
        </w:rPr>
        <w:t xml:space="preserve">the </w:t>
      </w:r>
      <w:r w:rsidR="00096841" w:rsidRPr="00A853B2">
        <w:rPr>
          <w:rFonts w:ascii="Tahoma" w:eastAsia="ArialMT" w:hAnsi="Tahoma" w:cs="Tahoma"/>
        </w:rPr>
        <w:t>utility</w:t>
      </w:r>
      <w:r w:rsidR="00062AD4" w:rsidRPr="00A853B2">
        <w:rPr>
          <w:rFonts w:ascii="Tahoma" w:eastAsia="ArialMT" w:hAnsi="Tahoma" w:cs="Tahoma"/>
        </w:rPr>
        <w:t xml:space="preserve"> </w:t>
      </w:r>
      <w:r w:rsidR="003F65E4" w:rsidRPr="00A853B2">
        <w:rPr>
          <w:rFonts w:ascii="Tahoma" w:eastAsia="ArialMT" w:hAnsi="Tahoma" w:cs="Tahoma"/>
        </w:rPr>
        <w:t>companies to provide the required level of services for the new houses</w:t>
      </w:r>
      <w:r w:rsidR="00096841" w:rsidRPr="00A853B2">
        <w:rPr>
          <w:rFonts w:ascii="Tahoma" w:eastAsia="ArialMT" w:hAnsi="Tahoma" w:cs="Tahoma"/>
        </w:rPr>
        <w:t>, and often this has benefits for the wider community</w:t>
      </w:r>
      <w:r w:rsidRPr="00A853B2">
        <w:rPr>
          <w:rFonts w:ascii="Tahoma" w:eastAsia="ArialMT" w:hAnsi="Tahoma" w:cs="Tahoma"/>
        </w:rPr>
        <w:t>.</w:t>
      </w:r>
    </w:p>
    <w:p w14:paraId="70FEA6B5" w14:textId="77777777" w:rsidR="00F20276" w:rsidRPr="00A853B2" w:rsidRDefault="00F20276" w:rsidP="00A36A79">
      <w:pPr>
        <w:autoSpaceDE w:val="0"/>
        <w:autoSpaceDN w:val="0"/>
        <w:adjustRightInd w:val="0"/>
        <w:rPr>
          <w:rFonts w:ascii="Tahoma" w:eastAsia="ArialMT" w:hAnsi="Tahoma" w:cs="Tahoma"/>
        </w:rPr>
      </w:pPr>
    </w:p>
    <w:p w14:paraId="2E6CF72E" w14:textId="7CF8EBB5" w:rsidR="00A36A79" w:rsidRPr="00A853B2" w:rsidRDefault="00A36A79" w:rsidP="00A36A79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  <w:r w:rsidRPr="00A853B2">
        <w:rPr>
          <w:rFonts w:ascii="Tahoma" w:hAnsi="Tahoma" w:cs="Tahoma"/>
          <w:b/>
          <w:bCs/>
        </w:rPr>
        <w:t>Construction</w:t>
      </w:r>
      <w:r w:rsidR="00D4550D" w:rsidRPr="00A853B2">
        <w:rPr>
          <w:rFonts w:ascii="Tahoma" w:hAnsi="Tahoma" w:cs="Tahoma"/>
          <w:b/>
          <w:bCs/>
        </w:rPr>
        <w:t xml:space="preserve"> </w:t>
      </w:r>
      <w:r w:rsidRPr="00A853B2">
        <w:rPr>
          <w:rFonts w:ascii="Tahoma" w:hAnsi="Tahoma" w:cs="Tahoma"/>
          <w:b/>
          <w:bCs/>
        </w:rPr>
        <w:t>phase</w:t>
      </w:r>
    </w:p>
    <w:p w14:paraId="1492A480" w14:textId="40F990ED" w:rsidR="00A36A79" w:rsidRPr="00A853B2" w:rsidRDefault="00A36A79" w:rsidP="00A36A79">
      <w:pPr>
        <w:autoSpaceDE w:val="0"/>
        <w:autoSpaceDN w:val="0"/>
        <w:adjustRightInd w:val="0"/>
        <w:rPr>
          <w:rFonts w:ascii="Tahoma" w:eastAsia="ArialMT" w:hAnsi="Tahoma" w:cs="Tahoma"/>
        </w:rPr>
      </w:pPr>
      <w:r w:rsidRPr="00A853B2">
        <w:rPr>
          <w:rFonts w:ascii="Tahoma" w:eastAsia="ArialMT" w:hAnsi="Tahoma" w:cs="Tahoma"/>
        </w:rPr>
        <w:t>● There are a number of major building projects</w:t>
      </w:r>
      <w:r w:rsidR="00D4550D" w:rsidRPr="00A853B2">
        <w:rPr>
          <w:rFonts w:ascii="Tahoma" w:eastAsia="ArialMT" w:hAnsi="Tahoma" w:cs="Tahoma"/>
        </w:rPr>
        <w:t xml:space="preserve"> </w:t>
      </w:r>
      <w:r w:rsidRPr="00A853B2">
        <w:rPr>
          <w:rFonts w:ascii="Tahoma" w:eastAsia="ArialMT" w:hAnsi="Tahoma" w:cs="Tahoma"/>
        </w:rPr>
        <w:t>running at the same time in the local area,</w:t>
      </w:r>
      <w:r w:rsidR="00D4550D" w:rsidRPr="00A853B2">
        <w:rPr>
          <w:rFonts w:ascii="Tahoma" w:eastAsia="ArialMT" w:hAnsi="Tahoma" w:cs="Tahoma"/>
        </w:rPr>
        <w:t xml:space="preserve"> </w:t>
      </w:r>
      <w:r w:rsidRPr="00A853B2">
        <w:rPr>
          <w:rFonts w:ascii="Tahoma" w:eastAsia="ArialMT" w:hAnsi="Tahoma" w:cs="Tahoma"/>
        </w:rPr>
        <w:t>which are creating gridlock and a continuous</w:t>
      </w:r>
      <w:r w:rsidR="00D4550D" w:rsidRPr="00A853B2">
        <w:rPr>
          <w:rFonts w:ascii="Tahoma" w:eastAsia="ArialMT" w:hAnsi="Tahoma" w:cs="Tahoma"/>
        </w:rPr>
        <w:t xml:space="preserve"> </w:t>
      </w:r>
      <w:r w:rsidRPr="00A853B2">
        <w:rPr>
          <w:rFonts w:ascii="Tahoma" w:eastAsia="ArialMT" w:hAnsi="Tahoma" w:cs="Tahoma"/>
        </w:rPr>
        <w:t>cycle of road closures.</w:t>
      </w:r>
    </w:p>
    <w:p w14:paraId="77E8038A" w14:textId="5DAD1807" w:rsidR="00A36A79" w:rsidRPr="00A853B2" w:rsidRDefault="00A36A79" w:rsidP="00A36A79">
      <w:pPr>
        <w:autoSpaceDE w:val="0"/>
        <w:autoSpaceDN w:val="0"/>
        <w:adjustRightInd w:val="0"/>
        <w:rPr>
          <w:rFonts w:ascii="Tahoma" w:eastAsia="ArialMT" w:hAnsi="Tahoma" w:cs="Tahoma"/>
        </w:rPr>
      </w:pPr>
      <w:r w:rsidRPr="00A853B2">
        <w:rPr>
          <w:rFonts w:ascii="Tahoma" w:eastAsia="ArialMT" w:hAnsi="Tahoma" w:cs="Tahoma"/>
        </w:rPr>
        <w:t>● What steps are planned to reduce the impact</w:t>
      </w:r>
      <w:r w:rsidR="00D4550D" w:rsidRPr="00A853B2">
        <w:rPr>
          <w:rFonts w:ascii="Tahoma" w:eastAsia="ArialMT" w:hAnsi="Tahoma" w:cs="Tahoma"/>
        </w:rPr>
        <w:t xml:space="preserve"> </w:t>
      </w:r>
      <w:r w:rsidRPr="00A853B2">
        <w:rPr>
          <w:rFonts w:ascii="Tahoma" w:eastAsia="ArialMT" w:hAnsi="Tahoma" w:cs="Tahoma"/>
        </w:rPr>
        <w:t>on the existing community?</w:t>
      </w:r>
    </w:p>
    <w:p w14:paraId="2AA2C8A5" w14:textId="42598954" w:rsidR="00A36A79" w:rsidRPr="00A853B2" w:rsidRDefault="00A36A79" w:rsidP="00A36A79">
      <w:pPr>
        <w:autoSpaceDE w:val="0"/>
        <w:autoSpaceDN w:val="0"/>
        <w:adjustRightInd w:val="0"/>
        <w:rPr>
          <w:rFonts w:ascii="Tahoma" w:eastAsia="ArialMT" w:hAnsi="Tahoma" w:cs="Tahoma"/>
        </w:rPr>
      </w:pPr>
      <w:r w:rsidRPr="00A853B2">
        <w:rPr>
          <w:rFonts w:ascii="Tahoma" w:eastAsia="ArialMT" w:hAnsi="Tahoma" w:cs="Tahoma"/>
        </w:rPr>
        <w:t>● Why can't residents continue to use the former</w:t>
      </w:r>
      <w:r w:rsidR="00D4550D" w:rsidRPr="00A853B2">
        <w:rPr>
          <w:rFonts w:ascii="Tahoma" w:eastAsia="ArialMT" w:hAnsi="Tahoma" w:cs="Tahoma"/>
        </w:rPr>
        <w:t xml:space="preserve"> </w:t>
      </w:r>
      <w:r w:rsidRPr="00A853B2">
        <w:rPr>
          <w:rFonts w:ascii="Tahoma" w:eastAsia="ArialMT" w:hAnsi="Tahoma" w:cs="Tahoma"/>
        </w:rPr>
        <w:t>playing field before formal planning</w:t>
      </w:r>
      <w:r w:rsidR="00D4550D" w:rsidRPr="00A853B2">
        <w:rPr>
          <w:rFonts w:ascii="Tahoma" w:eastAsia="ArialMT" w:hAnsi="Tahoma" w:cs="Tahoma"/>
        </w:rPr>
        <w:t xml:space="preserve"> </w:t>
      </w:r>
      <w:r w:rsidRPr="00A853B2">
        <w:rPr>
          <w:rFonts w:ascii="Tahoma" w:eastAsia="ArialMT" w:hAnsi="Tahoma" w:cs="Tahoma"/>
        </w:rPr>
        <w:t>consent/building work starts?</w:t>
      </w:r>
      <w:r w:rsidR="00B909EC" w:rsidRPr="00A853B2">
        <w:rPr>
          <w:rFonts w:ascii="Tahoma" w:eastAsia="ArialMT" w:hAnsi="Tahoma" w:cs="Tahoma"/>
        </w:rPr>
        <w:t xml:space="preserve"> Reply - The si</w:t>
      </w:r>
      <w:r w:rsidR="006E56A3" w:rsidRPr="00A853B2">
        <w:rPr>
          <w:rFonts w:ascii="Tahoma" w:eastAsia="ArialMT" w:hAnsi="Tahoma" w:cs="Tahoma"/>
        </w:rPr>
        <w:t>te</w:t>
      </w:r>
      <w:r w:rsidR="00B909EC" w:rsidRPr="00A853B2">
        <w:rPr>
          <w:rFonts w:ascii="Tahoma" w:eastAsia="ArialMT" w:hAnsi="Tahoma" w:cs="Tahoma"/>
        </w:rPr>
        <w:t xml:space="preserve"> needs to be secure </w:t>
      </w:r>
      <w:r w:rsidR="006E56A3" w:rsidRPr="00A853B2">
        <w:rPr>
          <w:rFonts w:ascii="Tahoma" w:eastAsia="ArialMT" w:hAnsi="Tahoma" w:cs="Tahoma"/>
        </w:rPr>
        <w:t xml:space="preserve">(under CDM </w:t>
      </w:r>
      <w:r w:rsidR="00936F3B" w:rsidRPr="00A853B2">
        <w:rPr>
          <w:rFonts w:ascii="Tahoma" w:eastAsia="ArialMT" w:hAnsi="Tahoma" w:cs="Tahoma"/>
        </w:rPr>
        <w:t xml:space="preserve">– constriction design </w:t>
      </w:r>
      <w:r w:rsidR="00BD5BC5" w:rsidRPr="00A853B2">
        <w:rPr>
          <w:rFonts w:ascii="Tahoma" w:eastAsia="ArialMT" w:hAnsi="Tahoma" w:cs="Tahoma"/>
        </w:rPr>
        <w:t xml:space="preserve">management - </w:t>
      </w:r>
      <w:r w:rsidR="006E56A3" w:rsidRPr="00A853B2">
        <w:rPr>
          <w:rFonts w:ascii="Tahoma" w:eastAsia="ArialMT" w:hAnsi="Tahoma" w:cs="Tahoma"/>
        </w:rPr>
        <w:t xml:space="preserve">regulations) </w:t>
      </w:r>
      <w:r w:rsidR="00B909EC" w:rsidRPr="00A853B2">
        <w:rPr>
          <w:rFonts w:ascii="Tahoma" w:eastAsia="ArialMT" w:hAnsi="Tahoma" w:cs="Tahoma"/>
        </w:rPr>
        <w:t xml:space="preserve">as various </w:t>
      </w:r>
      <w:r w:rsidR="00B909EC" w:rsidRPr="00A853B2">
        <w:rPr>
          <w:rFonts w:ascii="Tahoma" w:eastAsia="ArialMT" w:hAnsi="Tahoma" w:cs="Tahoma"/>
        </w:rPr>
        <w:lastRenderedPageBreak/>
        <w:t xml:space="preserve">activities are taking place on parts of it and it would be </w:t>
      </w:r>
      <w:r w:rsidR="00035854" w:rsidRPr="00A853B2">
        <w:rPr>
          <w:rFonts w:ascii="Tahoma" w:eastAsia="ArialMT" w:hAnsi="Tahoma" w:cs="Tahoma"/>
        </w:rPr>
        <w:t>a health and safety</w:t>
      </w:r>
      <w:r w:rsidR="00B909EC" w:rsidRPr="00A853B2">
        <w:rPr>
          <w:rFonts w:ascii="Tahoma" w:eastAsia="ArialMT" w:hAnsi="Tahoma" w:cs="Tahoma"/>
        </w:rPr>
        <w:t xml:space="preserve"> issue.</w:t>
      </w:r>
    </w:p>
    <w:p w14:paraId="638C621C" w14:textId="77777777" w:rsidR="00A853B2" w:rsidRPr="00A853B2" w:rsidRDefault="00A853B2" w:rsidP="00A36A79">
      <w:pPr>
        <w:autoSpaceDE w:val="0"/>
        <w:autoSpaceDN w:val="0"/>
        <w:adjustRightInd w:val="0"/>
        <w:rPr>
          <w:rFonts w:ascii="Tahoma" w:eastAsia="ArialMT" w:hAnsi="Tahoma" w:cs="Tahoma"/>
        </w:rPr>
      </w:pPr>
    </w:p>
    <w:p w14:paraId="67F7C074" w14:textId="4F18AA9F" w:rsidR="00A853B2" w:rsidRDefault="00A853B2" w:rsidP="00A853B2">
      <w:pPr>
        <w:autoSpaceDE w:val="0"/>
        <w:autoSpaceDN w:val="0"/>
        <w:adjustRightInd w:val="0"/>
        <w:jc w:val="center"/>
        <w:rPr>
          <w:rFonts w:ascii="Tahoma" w:eastAsia="ArialMT" w:hAnsi="Tahoma" w:cs="Tahoma"/>
        </w:rPr>
      </w:pPr>
      <w:r w:rsidRPr="00A853B2">
        <w:rPr>
          <w:rFonts w:ascii="Tahoma" w:eastAsia="ArialMT" w:hAnsi="Tahoma" w:cs="Tahoma"/>
        </w:rPr>
        <w:t>19/23</w:t>
      </w:r>
    </w:p>
    <w:p w14:paraId="10D5E3AB" w14:textId="77777777" w:rsidR="00A853B2" w:rsidRDefault="00A853B2" w:rsidP="00A853B2">
      <w:pPr>
        <w:autoSpaceDE w:val="0"/>
        <w:autoSpaceDN w:val="0"/>
        <w:adjustRightInd w:val="0"/>
        <w:jc w:val="center"/>
        <w:rPr>
          <w:rFonts w:ascii="Tahoma" w:eastAsia="ArialMT" w:hAnsi="Tahoma" w:cs="Tahoma"/>
        </w:rPr>
      </w:pPr>
    </w:p>
    <w:p w14:paraId="6A1784F7" w14:textId="1B9CC329" w:rsidR="00A36A79" w:rsidRPr="00A853B2" w:rsidRDefault="00A36A79" w:rsidP="00A36A79">
      <w:pPr>
        <w:autoSpaceDE w:val="0"/>
        <w:autoSpaceDN w:val="0"/>
        <w:adjustRightInd w:val="0"/>
        <w:rPr>
          <w:rFonts w:ascii="Tahoma" w:eastAsia="ArialMT" w:hAnsi="Tahoma" w:cs="Tahoma"/>
        </w:rPr>
      </w:pPr>
      <w:r w:rsidRPr="00A853B2">
        <w:rPr>
          <w:rFonts w:ascii="Tahoma" w:eastAsia="ArialMT" w:hAnsi="Tahoma" w:cs="Tahoma"/>
        </w:rPr>
        <w:t xml:space="preserve">● </w:t>
      </w:r>
      <w:r w:rsidR="00D4550D" w:rsidRPr="00A853B2">
        <w:rPr>
          <w:rFonts w:ascii="Tahoma" w:hAnsi="Tahoma" w:cs="Tahoma"/>
          <w:b/>
          <w:bCs/>
        </w:rPr>
        <w:t>Resident</w:t>
      </w:r>
      <w:r w:rsidRPr="00A853B2">
        <w:rPr>
          <w:rFonts w:ascii="Tahoma" w:eastAsia="ArialMT" w:hAnsi="Tahoma" w:cs="Tahoma"/>
        </w:rPr>
        <w:t>: The entrance to the playing</w:t>
      </w:r>
      <w:r w:rsidR="00D4550D" w:rsidRPr="00A853B2">
        <w:rPr>
          <w:rFonts w:ascii="Tahoma" w:eastAsia="ArialMT" w:hAnsi="Tahoma" w:cs="Tahoma"/>
        </w:rPr>
        <w:t xml:space="preserve"> </w:t>
      </w:r>
      <w:r w:rsidRPr="00A853B2">
        <w:rPr>
          <w:rFonts w:ascii="Tahoma" w:eastAsia="ArialMT" w:hAnsi="Tahoma" w:cs="Tahoma"/>
        </w:rPr>
        <w:t>field in Frognal Lane has been blocked off;</w:t>
      </w:r>
    </w:p>
    <w:p w14:paraId="0BBE7443" w14:textId="17DE287F" w:rsidR="00A36A79" w:rsidRPr="00A853B2" w:rsidRDefault="00A36A79" w:rsidP="00A36A79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  <w:r w:rsidRPr="00A853B2">
        <w:rPr>
          <w:rFonts w:ascii="Tahoma" w:hAnsi="Tahoma" w:cs="Tahoma"/>
          <w:b/>
          <w:bCs/>
        </w:rPr>
        <w:t>Teynham Parish Council</w:t>
      </w:r>
      <w:r w:rsidR="00D4550D" w:rsidRPr="00A853B2">
        <w:rPr>
          <w:rFonts w:ascii="Tahoma" w:hAnsi="Tahoma" w:cs="Tahoma"/>
          <w:b/>
          <w:bCs/>
        </w:rPr>
        <w:t xml:space="preserve"> - </w:t>
      </w:r>
      <w:r w:rsidRPr="00A853B2">
        <w:rPr>
          <w:rFonts w:ascii="Tahoma" w:eastAsia="ArialMT" w:hAnsi="Tahoma" w:cs="Tahoma"/>
        </w:rPr>
        <w:t>this now means that there is no safe passage</w:t>
      </w:r>
    </w:p>
    <w:p w14:paraId="773FD0DF" w14:textId="2CCFF81A" w:rsidR="00A36A79" w:rsidRPr="00A853B2" w:rsidRDefault="00A36A79" w:rsidP="00A36A79">
      <w:pPr>
        <w:autoSpaceDE w:val="0"/>
        <w:autoSpaceDN w:val="0"/>
        <w:adjustRightInd w:val="0"/>
        <w:rPr>
          <w:rFonts w:ascii="Tahoma" w:eastAsia="ArialMT" w:hAnsi="Tahoma" w:cs="Tahoma"/>
        </w:rPr>
      </w:pPr>
      <w:r w:rsidRPr="00A853B2">
        <w:rPr>
          <w:rFonts w:ascii="Tahoma" w:eastAsia="ArialMT" w:hAnsi="Tahoma" w:cs="Tahoma"/>
        </w:rPr>
        <w:t>for pedestrians to walk up Frognal Lane safe</w:t>
      </w:r>
      <w:r w:rsidR="00D4550D" w:rsidRPr="00A853B2">
        <w:rPr>
          <w:rFonts w:ascii="Tahoma" w:eastAsia="ArialMT" w:hAnsi="Tahoma" w:cs="Tahoma"/>
        </w:rPr>
        <w:t xml:space="preserve"> </w:t>
      </w:r>
      <w:r w:rsidRPr="00A853B2">
        <w:rPr>
          <w:rFonts w:ascii="Tahoma" w:eastAsia="ArialMT" w:hAnsi="Tahoma" w:cs="Tahoma"/>
        </w:rPr>
        <w:t>from motorists who on many occasions are</w:t>
      </w:r>
      <w:r w:rsidR="00D4550D" w:rsidRPr="00A853B2">
        <w:rPr>
          <w:rFonts w:ascii="Tahoma" w:eastAsia="ArialMT" w:hAnsi="Tahoma" w:cs="Tahoma"/>
        </w:rPr>
        <w:t xml:space="preserve"> </w:t>
      </w:r>
      <w:r w:rsidRPr="00A853B2">
        <w:rPr>
          <w:rFonts w:ascii="Tahoma" w:eastAsia="ArialMT" w:hAnsi="Tahoma" w:cs="Tahoma"/>
        </w:rPr>
        <w:t>driving too fast.</w:t>
      </w:r>
    </w:p>
    <w:p w14:paraId="4D78538D" w14:textId="31B6FA7D" w:rsidR="00A36A79" w:rsidRPr="00A853B2" w:rsidRDefault="00A36A79" w:rsidP="00A36A79">
      <w:pPr>
        <w:autoSpaceDE w:val="0"/>
        <w:autoSpaceDN w:val="0"/>
        <w:adjustRightInd w:val="0"/>
        <w:rPr>
          <w:rFonts w:ascii="Tahoma" w:eastAsia="ArialMT" w:hAnsi="Tahoma" w:cs="Tahoma"/>
        </w:rPr>
      </w:pPr>
      <w:r w:rsidRPr="00A853B2">
        <w:rPr>
          <w:rFonts w:ascii="Tahoma" w:eastAsia="ArialMT" w:hAnsi="Tahoma" w:cs="Tahoma"/>
        </w:rPr>
        <w:t>● What have you found during the initial</w:t>
      </w:r>
      <w:r w:rsidR="00D4550D" w:rsidRPr="00A853B2">
        <w:rPr>
          <w:rFonts w:ascii="Tahoma" w:eastAsia="ArialMT" w:hAnsi="Tahoma" w:cs="Tahoma"/>
        </w:rPr>
        <w:t xml:space="preserve"> </w:t>
      </w:r>
      <w:proofErr w:type="spellStart"/>
      <w:r w:rsidRPr="00A853B2">
        <w:rPr>
          <w:rFonts w:ascii="Tahoma" w:eastAsia="ArialMT" w:hAnsi="Tahoma" w:cs="Tahoma"/>
        </w:rPr>
        <w:t>archeological</w:t>
      </w:r>
      <w:proofErr w:type="spellEnd"/>
      <w:r w:rsidRPr="00A853B2">
        <w:rPr>
          <w:rFonts w:ascii="Tahoma" w:eastAsia="ArialMT" w:hAnsi="Tahoma" w:cs="Tahoma"/>
        </w:rPr>
        <w:t xml:space="preserve"> dig</w:t>
      </w:r>
      <w:r w:rsidR="00B909EC" w:rsidRPr="00A853B2">
        <w:rPr>
          <w:rFonts w:ascii="Tahoma" w:eastAsia="ArialMT" w:hAnsi="Tahoma" w:cs="Tahoma"/>
        </w:rPr>
        <w:t xml:space="preserve"> Reply –</w:t>
      </w:r>
      <w:r w:rsidR="00717094" w:rsidRPr="00A853B2">
        <w:rPr>
          <w:rFonts w:ascii="Tahoma" w:eastAsia="ArialMT" w:hAnsi="Tahoma" w:cs="Tahoma"/>
        </w:rPr>
        <w:t xml:space="preserve"> We </w:t>
      </w:r>
      <w:r w:rsidR="00B909EC" w:rsidRPr="00A853B2">
        <w:rPr>
          <w:rFonts w:ascii="Tahoma" w:eastAsia="ArialMT" w:hAnsi="Tahoma" w:cs="Tahoma"/>
        </w:rPr>
        <w:t xml:space="preserve">can share </w:t>
      </w:r>
      <w:r w:rsidR="00717094" w:rsidRPr="00A853B2">
        <w:rPr>
          <w:rFonts w:ascii="Tahoma" w:eastAsia="ArialMT" w:hAnsi="Tahoma" w:cs="Tahoma"/>
        </w:rPr>
        <w:t xml:space="preserve">details </w:t>
      </w:r>
      <w:r w:rsidR="00B909EC" w:rsidRPr="00A853B2">
        <w:rPr>
          <w:rFonts w:ascii="Tahoma" w:eastAsia="ArialMT" w:hAnsi="Tahoma" w:cs="Tahoma"/>
        </w:rPr>
        <w:t>in the Teynham News.</w:t>
      </w:r>
    </w:p>
    <w:p w14:paraId="4D6D4E07" w14:textId="77777777" w:rsidR="008E0F92" w:rsidRPr="00A853B2" w:rsidRDefault="008E0F92" w:rsidP="00A36A79">
      <w:pPr>
        <w:autoSpaceDE w:val="0"/>
        <w:autoSpaceDN w:val="0"/>
        <w:adjustRightInd w:val="0"/>
        <w:rPr>
          <w:rFonts w:ascii="Tahoma" w:eastAsia="ArialMT" w:hAnsi="Tahoma" w:cs="Tahoma"/>
        </w:rPr>
      </w:pPr>
    </w:p>
    <w:p w14:paraId="12D2591D" w14:textId="16E5260B" w:rsidR="00A36A79" w:rsidRPr="00A853B2" w:rsidRDefault="00A36A79" w:rsidP="00A36A79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  <w:r w:rsidRPr="00A853B2">
        <w:rPr>
          <w:rFonts w:ascii="Tahoma" w:hAnsi="Tahoma" w:cs="Tahoma"/>
          <w:b/>
          <w:bCs/>
        </w:rPr>
        <w:t>Impact on the</w:t>
      </w:r>
      <w:r w:rsidR="00D4550D" w:rsidRPr="00A853B2">
        <w:rPr>
          <w:rFonts w:ascii="Tahoma" w:hAnsi="Tahoma" w:cs="Tahoma"/>
          <w:b/>
          <w:bCs/>
        </w:rPr>
        <w:t xml:space="preserve"> </w:t>
      </w:r>
      <w:r w:rsidRPr="00A853B2">
        <w:rPr>
          <w:rFonts w:ascii="Tahoma" w:hAnsi="Tahoma" w:cs="Tahoma"/>
          <w:b/>
          <w:bCs/>
        </w:rPr>
        <w:t>existing</w:t>
      </w:r>
      <w:r w:rsidR="00D4550D" w:rsidRPr="00A853B2">
        <w:rPr>
          <w:rFonts w:ascii="Tahoma" w:hAnsi="Tahoma" w:cs="Tahoma"/>
          <w:b/>
          <w:bCs/>
        </w:rPr>
        <w:t xml:space="preserve"> </w:t>
      </w:r>
      <w:r w:rsidRPr="00A853B2">
        <w:rPr>
          <w:rFonts w:ascii="Tahoma" w:hAnsi="Tahoma" w:cs="Tahoma"/>
          <w:b/>
          <w:bCs/>
        </w:rPr>
        <w:t>community</w:t>
      </w:r>
    </w:p>
    <w:p w14:paraId="2319CF6F" w14:textId="72E422C6" w:rsidR="00A36A79" w:rsidRPr="00A853B2" w:rsidRDefault="00A36A79" w:rsidP="00A36A79">
      <w:pPr>
        <w:autoSpaceDE w:val="0"/>
        <w:autoSpaceDN w:val="0"/>
        <w:adjustRightInd w:val="0"/>
        <w:rPr>
          <w:rFonts w:ascii="Tahoma" w:eastAsia="ArialMT" w:hAnsi="Tahoma" w:cs="Tahoma"/>
        </w:rPr>
      </w:pPr>
      <w:r w:rsidRPr="00A853B2">
        <w:rPr>
          <w:rFonts w:ascii="Tahoma" w:eastAsia="ArialMT" w:hAnsi="Tahoma" w:cs="Tahoma"/>
        </w:rPr>
        <w:t>● There are many concerns about the impact on</w:t>
      </w:r>
      <w:r w:rsidR="00D4550D" w:rsidRPr="00A853B2">
        <w:rPr>
          <w:rFonts w:ascii="Tahoma" w:eastAsia="ArialMT" w:hAnsi="Tahoma" w:cs="Tahoma"/>
        </w:rPr>
        <w:t xml:space="preserve"> </w:t>
      </w:r>
      <w:r w:rsidRPr="00A853B2">
        <w:rPr>
          <w:rFonts w:ascii="Tahoma" w:eastAsia="ArialMT" w:hAnsi="Tahoma" w:cs="Tahoma"/>
        </w:rPr>
        <w:t>existing residents during the construction</w:t>
      </w:r>
      <w:r w:rsidR="00D4550D" w:rsidRPr="00A853B2">
        <w:rPr>
          <w:rFonts w:ascii="Tahoma" w:eastAsia="ArialMT" w:hAnsi="Tahoma" w:cs="Tahoma"/>
        </w:rPr>
        <w:t xml:space="preserve"> </w:t>
      </w:r>
      <w:r w:rsidRPr="00A853B2">
        <w:rPr>
          <w:rFonts w:ascii="Tahoma" w:eastAsia="ArialMT" w:hAnsi="Tahoma" w:cs="Tahoma"/>
        </w:rPr>
        <w:t>phase and once development has been built</w:t>
      </w:r>
      <w:r w:rsidR="00D4550D" w:rsidRPr="00A853B2">
        <w:rPr>
          <w:rFonts w:ascii="Tahoma" w:eastAsia="ArialMT" w:hAnsi="Tahoma" w:cs="Tahoma"/>
        </w:rPr>
        <w:t xml:space="preserve"> </w:t>
      </w:r>
      <w:proofErr w:type="spellStart"/>
      <w:r w:rsidR="00D4550D" w:rsidRPr="00A853B2">
        <w:rPr>
          <w:rFonts w:ascii="Tahoma" w:eastAsia="ArialMT" w:hAnsi="Tahoma" w:cs="Tahoma"/>
        </w:rPr>
        <w:t>eg.</w:t>
      </w:r>
      <w:proofErr w:type="spellEnd"/>
      <w:r w:rsidRPr="00A853B2">
        <w:rPr>
          <w:rFonts w:ascii="Tahoma" w:eastAsia="ArialMT" w:hAnsi="Tahoma" w:cs="Tahoma"/>
        </w:rPr>
        <w:t xml:space="preserve"> noise, traffic and road access, blocked</w:t>
      </w:r>
      <w:r w:rsidR="00D4550D" w:rsidRPr="00A853B2">
        <w:rPr>
          <w:rFonts w:ascii="Tahoma" w:eastAsia="ArialMT" w:hAnsi="Tahoma" w:cs="Tahoma"/>
        </w:rPr>
        <w:t xml:space="preserve"> </w:t>
      </w:r>
      <w:r w:rsidRPr="00A853B2">
        <w:rPr>
          <w:rFonts w:ascii="Tahoma" w:eastAsia="ArialMT" w:hAnsi="Tahoma" w:cs="Tahoma"/>
        </w:rPr>
        <w:t>PROW; air quality; congestion)</w:t>
      </w:r>
      <w:r w:rsidR="00B909EC" w:rsidRPr="00A853B2">
        <w:rPr>
          <w:rFonts w:ascii="Tahoma" w:eastAsia="ArialMT" w:hAnsi="Tahoma" w:cs="Tahoma"/>
        </w:rPr>
        <w:t xml:space="preserve"> Reply – 2 </w:t>
      </w:r>
      <w:r w:rsidR="008E0F92" w:rsidRPr="00A853B2">
        <w:rPr>
          <w:rFonts w:ascii="Tahoma" w:eastAsia="ArialMT" w:hAnsi="Tahoma" w:cs="Tahoma"/>
        </w:rPr>
        <w:t>P</w:t>
      </w:r>
      <w:r w:rsidR="00B909EC" w:rsidRPr="00A853B2">
        <w:rPr>
          <w:rFonts w:ascii="Tahoma" w:eastAsia="ArialMT" w:hAnsi="Tahoma" w:cs="Tahoma"/>
        </w:rPr>
        <w:t>ublic rights of way are being upgraded for the use by residents.</w:t>
      </w:r>
    </w:p>
    <w:p w14:paraId="3037ABA5" w14:textId="56075A4A" w:rsidR="00A36A79" w:rsidRPr="00A853B2" w:rsidRDefault="00A36A79" w:rsidP="00A36A79">
      <w:pPr>
        <w:autoSpaceDE w:val="0"/>
        <w:autoSpaceDN w:val="0"/>
        <w:adjustRightInd w:val="0"/>
        <w:rPr>
          <w:rFonts w:ascii="Tahoma" w:eastAsia="ArialMT" w:hAnsi="Tahoma" w:cs="Tahoma"/>
        </w:rPr>
      </w:pPr>
      <w:r w:rsidRPr="00A853B2">
        <w:rPr>
          <w:rFonts w:ascii="Tahoma" w:eastAsia="ArialMT" w:hAnsi="Tahoma" w:cs="Tahoma"/>
        </w:rPr>
        <w:t>● How will these concerns be addressed?</w:t>
      </w:r>
      <w:r w:rsidR="00B909EC" w:rsidRPr="00A853B2">
        <w:rPr>
          <w:rFonts w:ascii="Tahoma" w:eastAsia="ArialMT" w:hAnsi="Tahoma" w:cs="Tahoma"/>
        </w:rPr>
        <w:t xml:space="preserve"> Reply – they wish to communicate through the whole process and we can voice concerns to them at any stage.</w:t>
      </w:r>
    </w:p>
    <w:p w14:paraId="62C09602" w14:textId="67427193" w:rsidR="00A36A79" w:rsidRPr="00A853B2" w:rsidRDefault="00A36A79" w:rsidP="00A36A79">
      <w:pPr>
        <w:autoSpaceDE w:val="0"/>
        <w:autoSpaceDN w:val="0"/>
        <w:adjustRightInd w:val="0"/>
        <w:rPr>
          <w:rFonts w:ascii="Tahoma" w:eastAsia="ArialMT" w:hAnsi="Tahoma" w:cs="Tahoma"/>
        </w:rPr>
      </w:pPr>
    </w:p>
    <w:p w14:paraId="5351AE49" w14:textId="5154292F" w:rsidR="00A36A79" w:rsidRPr="00A853B2" w:rsidRDefault="00A36A79" w:rsidP="00A36A79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  <w:r w:rsidRPr="00A853B2">
        <w:rPr>
          <w:rFonts w:ascii="Tahoma" w:hAnsi="Tahoma" w:cs="Tahoma"/>
          <w:b/>
          <w:bCs/>
        </w:rPr>
        <w:t>Benefits for</w:t>
      </w:r>
      <w:r w:rsidR="00D4550D" w:rsidRPr="00A853B2">
        <w:rPr>
          <w:rFonts w:ascii="Tahoma" w:hAnsi="Tahoma" w:cs="Tahoma"/>
          <w:b/>
          <w:bCs/>
        </w:rPr>
        <w:t xml:space="preserve"> </w:t>
      </w:r>
      <w:r w:rsidRPr="00A853B2">
        <w:rPr>
          <w:rFonts w:ascii="Tahoma" w:hAnsi="Tahoma" w:cs="Tahoma"/>
          <w:b/>
          <w:bCs/>
        </w:rPr>
        <w:t>Teynham and</w:t>
      </w:r>
      <w:r w:rsidR="00D4550D" w:rsidRPr="00A853B2">
        <w:rPr>
          <w:rFonts w:ascii="Tahoma" w:hAnsi="Tahoma" w:cs="Tahoma"/>
          <w:b/>
          <w:bCs/>
        </w:rPr>
        <w:t xml:space="preserve"> </w:t>
      </w:r>
      <w:r w:rsidRPr="00A853B2">
        <w:rPr>
          <w:rFonts w:ascii="Tahoma" w:hAnsi="Tahoma" w:cs="Tahoma"/>
          <w:b/>
          <w:bCs/>
        </w:rPr>
        <w:t>the wider</w:t>
      </w:r>
      <w:r w:rsidR="00D4550D" w:rsidRPr="00A853B2">
        <w:rPr>
          <w:rFonts w:ascii="Tahoma" w:hAnsi="Tahoma" w:cs="Tahoma"/>
          <w:b/>
          <w:bCs/>
        </w:rPr>
        <w:t xml:space="preserve"> </w:t>
      </w:r>
      <w:r w:rsidRPr="00A853B2">
        <w:rPr>
          <w:rFonts w:ascii="Tahoma" w:hAnsi="Tahoma" w:cs="Tahoma"/>
          <w:b/>
          <w:bCs/>
        </w:rPr>
        <w:t>community</w:t>
      </w:r>
    </w:p>
    <w:p w14:paraId="7F97FC16" w14:textId="600AEF66" w:rsidR="00A36A79" w:rsidRPr="00A853B2" w:rsidRDefault="00A36A79" w:rsidP="00A36A79">
      <w:pPr>
        <w:autoSpaceDE w:val="0"/>
        <w:autoSpaceDN w:val="0"/>
        <w:adjustRightInd w:val="0"/>
        <w:rPr>
          <w:rFonts w:ascii="Tahoma" w:eastAsia="ArialMT" w:hAnsi="Tahoma" w:cs="Tahoma"/>
        </w:rPr>
      </w:pPr>
      <w:r w:rsidRPr="00A853B2">
        <w:rPr>
          <w:rFonts w:ascii="Tahoma" w:eastAsia="ArialMT" w:hAnsi="Tahoma" w:cs="Tahoma"/>
        </w:rPr>
        <w:t>● What are the benefits for the community?</w:t>
      </w:r>
      <w:r w:rsidR="00947CA7" w:rsidRPr="00A853B2">
        <w:rPr>
          <w:rFonts w:ascii="Tahoma" w:eastAsia="ArialMT" w:hAnsi="Tahoma" w:cs="Tahoma"/>
        </w:rPr>
        <w:t xml:space="preserve"> </w:t>
      </w:r>
    </w:p>
    <w:p w14:paraId="432DFBBB" w14:textId="1093420B" w:rsidR="00D0098C" w:rsidRPr="00A853B2" w:rsidRDefault="00D0098C" w:rsidP="00D0098C">
      <w:pPr>
        <w:autoSpaceDE w:val="0"/>
        <w:autoSpaceDN w:val="0"/>
        <w:adjustRightInd w:val="0"/>
        <w:rPr>
          <w:rFonts w:ascii="Tahoma" w:eastAsia="ArialMT" w:hAnsi="Tahoma" w:cs="Tahoma"/>
        </w:rPr>
      </w:pPr>
      <w:r w:rsidRPr="00A853B2">
        <w:rPr>
          <w:rFonts w:ascii="Tahoma" w:eastAsia="ArialMT" w:hAnsi="Tahoma" w:cs="Tahoma"/>
        </w:rPr>
        <w:t xml:space="preserve">Reply – </w:t>
      </w:r>
      <w:r w:rsidR="00700BFF" w:rsidRPr="00A853B2">
        <w:rPr>
          <w:rFonts w:ascii="Tahoma" w:eastAsia="ArialMT" w:hAnsi="Tahoma" w:cs="Tahoma"/>
        </w:rPr>
        <w:t>Community sports facilities</w:t>
      </w:r>
      <w:r w:rsidR="00D33207" w:rsidRPr="00A853B2">
        <w:rPr>
          <w:rFonts w:ascii="Tahoma" w:eastAsia="ArialMT" w:hAnsi="Tahoma" w:cs="Tahoma"/>
        </w:rPr>
        <w:t xml:space="preserve">; </w:t>
      </w:r>
      <w:r w:rsidR="006C16EE" w:rsidRPr="00A853B2">
        <w:rPr>
          <w:rFonts w:ascii="Tahoma" w:eastAsia="ArialMT" w:hAnsi="Tahoma" w:cs="Tahoma"/>
        </w:rPr>
        <w:t>C</w:t>
      </w:r>
      <w:r w:rsidR="00D33207" w:rsidRPr="00A853B2">
        <w:rPr>
          <w:rFonts w:ascii="Tahoma" w:eastAsia="ArialMT" w:hAnsi="Tahoma" w:cs="Tahoma"/>
        </w:rPr>
        <w:t xml:space="preserve">ommunity orchard (allotments); </w:t>
      </w:r>
      <w:r w:rsidR="00182101" w:rsidRPr="00A853B2">
        <w:rPr>
          <w:rFonts w:ascii="Tahoma" w:eastAsia="ArialMT" w:hAnsi="Tahoma" w:cs="Tahoma"/>
        </w:rPr>
        <w:t xml:space="preserve">Community </w:t>
      </w:r>
      <w:r w:rsidR="00D33207" w:rsidRPr="00A853B2">
        <w:rPr>
          <w:rFonts w:ascii="Tahoma" w:eastAsia="ArialMT" w:hAnsi="Tahoma" w:cs="Tahoma"/>
        </w:rPr>
        <w:t>Pavilion</w:t>
      </w:r>
      <w:r w:rsidRPr="00A853B2">
        <w:rPr>
          <w:rFonts w:ascii="Tahoma" w:eastAsia="ArialMT" w:hAnsi="Tahoma" w:cs="Tahoma"/>
        </w:rPr>
        <w:t>.</w:t>
      </w:r>
      <w:r w:rsidR="006C16EE" w:rsidRPr="00A853B2">
        <w:rPr>
          <w:rFonts w:ascii="Tahoma" w:eastAsia="ArialMT" w:hAnsi="Tahoma" w:cs="Tahoma"/>
        </w:rPr>
        <w:t xml:space="preserve"> </w:t>
      </w:r>
      <w:r w:rsidR="001C5FE3" w:rsidRPr="00A853B2">
        <w:rPr>
          <w:rFonts w:ascii="Tahoma" w:eastAsia="ArialMT" w:hAnsi="Tahoma" w:cs="Tahoma"/>
        </w:rPr>
        <w:t>T</w:t>
      </w:r>
      <w:r w:rsidR="006C16EE" w:rsidRPr="00A853B2">
        <w:rPr>
          <w:rFonts w:ascii="Tahoma" w:eastAsia="ArialMT" w:hAnsi="Tahoma" w:cs="Tahoma"/>
        </w:rPr>
        <w:t xml:space="preserve">hese facilities would be offered for a peppercorn rent for 25 years. </w:t>
      </w:r>
      <w:r w:rsidR="001C5FE3" w:rsidRPr="00A853B2">
        <w:rPr>
          <w:rFonts w:ascii="Tahoma" w:eastAsia="ArialMT" w:hAnsi="Tahoma" w:cs="Tahoma"/>
        </w:rPr>
        <w:t>Longer term, subject to discussion.</w:t>
      </w:r>
    </w:p>
    <w:p w14:paraId="44B9CEE7" w14:textId="77777777" w:rsidR="00D0098C" w:rsidRPr="00A853B2" w:rsidRDefault="00D0098C" w:rsidP="00A36A79">
      <w:pPr>
        <w:autoSpaceDE w:val="0"/>
        <w:autoSpaceDN w:val="0"/>
        <w:adjustRightInd w:val="0"/>
        <w:rPr>
          <w:rFonts w:ascii="Tahoma" w:eastAsia="ArialMT" w:hAnsi="Tahoma" w:cs="Tahoma"/>
        </w:rPr>
      </w:pPr>
    </w:p>
    <w:p w14:paraId="418813AA" w14:textId="6E77A42D" w:rsidR="00A36A79" w:rsidRPr="00A853B2" w:rsidRDefault="00A36A79" w:rsidP="00A36A79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  <w:r w:rsidRPr="00A853B2">
        <w:rPr>
          <w:rFonts w:ascii="Tahoma" w:hAnsi="Tahoma" w:cs="Tahoma"/>
          <w:b/>
          <w:bCs/>
        </w:rPr>
        <w:t>Community</w:t>
      </w:r>
      <w:r w:rsidR="00D4550D" w:rsidRPr="00A853B2">
        <w:rPr>
          <w:rFonts w:ascii="Tahoma" w:hAnsi="Tahoma" w:cs="Tahoma"/>
          <w:b/>
          <w:bCs/>
        </w:rPr>
        <w:t xml:space="preserve"> </w:t>
      </w:r>
      <w:r w:rsidRPr="00A853B2">
        <w:rPr>
          <w:rFonts w:ascii="Tahoma" w:hAnsi="Tahoma" w:cs="Tahoma"/>
          <w:b/>
          <w:bCs/>
        </w:rPr>
        <w:t>facilities</w:t>
      </w:r>
      <w:r w:rsidR="00D4550D" w:rsidRPr="00A853B2">
        <w:rPr>
          <w:rFonts w:ascii="Tahoma" w:hAnsi="Tahoma" w:cs="Tahoma"/>
          <w:b/>
          <w:bCs/>
        </w:rPr>
        <w:t xml:space="preserve"> </w:t>
      </w:r>
      <w:r w:rsidRPr="00A853B2">
        <w:rPr>
          <w:rFonts w:ascii="Tahoma" w:hAnsi="Tahoma" w:cs="Tahoma"/>
          <w:b/>
          <w:bCs/>
        </w:rPr>
        <w:t>(maintenance</w:t>
      </w:r>
      <w:r w:rsidR="00D4550D" w:rsidRPr="00A853B2">
        <w:rPr>
          <w:rFonts w:ascii="Tahoma" w:hAnsi="Tahoma" w:cs="Tahoma"/>
          <w:b/>
          <w:bCs/>
        </w:rPr>
        <w:t xml:space="preserve"> </w:t>
      </w:r>
      <w:r w:rsidRPr="00A853B2">
        <w:rPr>
          <w:rFonts w:ascii="Tahoma" w:hAnsi="Tahoma" w:cs="Tahoma"/>
          <w:b/>
          <w:bCs/>
        </w:rPr>
        <w:t>and upkeep)</w:t>
      </w:r>
    </w:p>
    <w:p w14:paraId="05C4942F" w14:textId="5F7BFDD7" w:rsidR="00947CA7" w:rsidRPr="00A853B2" w:rsidRDefault="00A36A79" w:rsidP="00A853B2">
      <w:pPr>
        <w:autoSpaceDE w:val="0"/>
        <w:autoSpaceDN w:val="0"/>
        <w:adjustRightInd w:val="0"/>
        <w:rPr>
          <w:rFonts w:ascii="Tahoma" w:eastAsia="ArialMT" w:hAnsi="Tahoma" w:cs="Tahoma"/>
        </w:rPr>
      </w:pPr>
      <w:r w:rsidRPr="00A853B2">
        <w:rPr>
          <w:rFonts w:ascii="Tahoma" w:eastAsia="ArialMT" w:hAnsi="Tahoma" w:cs="Tahoma"/>
        </w:rPr>
        <w:t>● Who will look after the initial snagging and</w:t>
      </w:r>
      <w:r w:rsidR="00D4550D" w:rsidRPr="00A853B2">
        <w:rPr>
          <w:rFonts w:ascii="Tahoma" w:eastAsia="ArialMT" w:hAnsi="Tahoma" w:cs="Tahoma"/>
        </w:rPr>
        <w:t xml:space="preserve"> </w:t>
      </w:r>
      <w:r w:rsidR="00311FB3" w:rsidRPr="00A853B2">
        <w:rPr>
          <w:rFonts w:ascii="Tahoma" w:eastAsia="ArialMT" w:hAnsi="Tahoma" w:cs="Tahoma"/>
        </w:rPr>
        <w:t>long-term</w:t>
      </w:r>
      <w:r w:rsidRPr="00A853B2">
        <w:rPr>
          <w:rFonts w:ascii="Tahoma" w:eastAsia="ArialMT" w:hAnsi="Tahoma" w:cs="Tahoma"/>
        </w:rPr>
        <w:t xml:space="preserve"> issues of the</w:t>
      </w:r>
      <w:r w:rsidR="00D4550D" w:rsidRPr="00A853B2">
        <w:rPr>
          <w:rFonts w:ascii="Tahoma" w:eastAsia="ArialMT" w:hAnsi="Tahoma" w:cs="Tahoma"/>
        </w:rPr>
        <w:t xml:space="preserve"> </w:t>
      </w:r>
      <w:r w:rsidRPr="00A853B2">
        <w:rPr>
          <w:rFonts w:ascii="Tahoma" w:eastAsia="ArialMT" w:hAnsi="Tahoma" w:cs="Tahoma"/>
        </w:rPr>
        <w:t>community facilities,</w:t>
      </w:r>
      <w:r w:rsidR="00D4550D" w:rsidRPr="00A853B2">
        <w:rPr>
          <w:rFonts w:ascii="Tahoma" w:eastAsia="ArialMT" w:hAnsi="Tahoma" w:cs="Tahoma"/>
        </w:rPr>
        <w:t xml:space="preserve"> </w:t>
      </w:r>
      <w:r w:rsidRPr="00A853B2">
        <w:rPr>
          <w:rFonts w:ascii="Tahoma" w:eastAsia="ArialMT" w:hAnsi="Tahoma" w:cs="Tahoma"/>
        </w:rPr>
        <w:t>including streetlights, services (</w:t>
      </w:r>
      <w:proofErr w:type="spellStart"/>
      <w:proofErr w:type="gramStart"/>
      <w:r w:rsidRPr="00A853B2">
        <w:rPr>
          <w:rFonts w:ascii="Tahoma" w:eastAsia="ArialMT" w:hAnsi="Tahoma" w:cs="Tahoma"/>
        </w:rPr>
        <w:t>eg</w:t>
      </w:r>
      <w:proofErr w:type="spellEnd"/>
      <w:proofErr w:type="gramEnd"/>
      <w:r w:rsidRPr="00A853B2">
        <w:rPr>
          <w:rFonts w:ascii="Tahoma" w:eastAsia="ArialMT" w:hAnsi="Tahoma" w:cs="Tahoma"/>
        </w:rPr>
        <w:t xml:space="preserve"> Collecting</w:t>
      </w:r>
      <w:r w:rsidR="00D4550D" w:rsidRPr="00A853B2">
        <w:rPr>
          <w:rFonts w:ascii="Tahoma" w:eastAsia="ArialMT" w:hAnsi="Tahoma" w:cs="Tahoma"/>
        </w:rPr>
        <w:t xml:space="preserve"> </w:t>
      </w:r>
      <w:r w:rsidRPr="00A853B2">
        <w:rPr>
          <w:rFonts w:ascii="Tahoma" w:eastAsia="ArialMT" w:hAnsi="Tahoma" w:cs="Tahoma"/>
        </w:rPr>
        <w:t>bins from houses); Common land - bins;</w:t>
      </w:r>
      <w:r w:rsidR="00D4550D" w:rsidRPr="00A853B2">
        <w:rPr>
          <w:rFonts w:ascii="Tahoma" w:eastAsia="ArialMT" w:hAnsi="Tahoma" w:cs="Tahoma"/>
        </w:rPr>
        <w:t xml:space="preserve"> </w:t>
      </w:r>
      <w:r w:rsidRPr="00A853B2">
        <w:rPr>
          <w:rFonts w:ascii="Tahoma" w:eastAsia="ArialMT" w:hAnsi="Tahoma" w:cs="Tahoma"/>
        </w:rPr>
        <w:t xml:space="preserve">landscaping; sports facilities; The </w:t>
      </w:r>
      <w:proofErr w:type="spellStart"/>
      <w:r w:rsidRPr="00A853B2">
        <w:rPr>
          <w:rFonts w:ascii="Tahoma" w:eastAsia="ArialMT" w:hAnsi="Tahoma" w:cs="Tahoma"/>
        </w:rPr>
        <w:t>Pavlion</w:t>
      </w:r>
      <w:proofErr w:type="spellEnd"/>
      <w:r w:rsidRPr="00A853B2">
        <w:rPr>
          <w:rFonts w:ascii="Tahoma" w:eastAsia="ArialMT" w:hAnsi="Tahoma" w:cs="Tahoma"/>
        </w:rPr>
        <w:t>.</w:t>
      </w:r>
      <w:r w:rsidR="00947CA7" w:rsidRPr="00A853B2">
        <w:rPr>
          <w:rFonts w:ascii="Tahoma" w:eastAsia="ArialMT" w:hAnsi="Tahoma" w:cs="Tahoma"/>
        </w:rPr>
        <w:t xml:space="preserve">  Reply – After snagging and everything has been signed off it will be handed </w:t>
      </w:r>
    </w:p>
    <w:p w14:paraId="56411ECA" w14:textId="48587D1D" w:rsidR="00A36A79" w:rsidRPr="00A853B2" w:rsidRDefault="00947CA7" w:rsidP="00A36A79">
      <w:pPr>
        <w:autoSpaceDE w:val="0"/>
        <w:autoSpaceDN w:val="0"/>
        <w:adjustRightInd w:val="0"/>
        <w:rPr>
          <w:rFonts w:ascii="Tahoma" w:eastAsia="ArialMT" w:hAnsi="Tahoma" w:cs="Tahoma"/>
        </w:rPr>
      </w:pPr>
      <w:r w:rsidRPr="00A853B2">
        <w:rPr>
          <w:rFonts w:ascii="Tahoma" w:eastAsia="ArialMT" w:hAnsi="Tahoma" w:cs="Tahoma"/>
        </w:rPr>
        <w:t>over to a Management Company and Moat Housing will be part that to represent their residents.</w:t>
      </w:r>
    </w:p>
    <w:p w14:paraId="0CFB7924" w14:textId="1824B4F3" w:rsidR="00A36A79" w:rsidRPr="00A853B2" w:rsidRDefault="00A36A79" w:rsidP="00D4550D">
      <w:pPr>
        <w:autoSpaceDE w:val="0"/>
        <w:autoSpaceDN w:val="0"/>
        <w:adjustRightInd w:val="0"/>
        <w:rPr>
          <w:rFonts w:ascii="Tahoma" w:eastAsia="ArialMT" w:hAnsi="Tahoma" w:cs="Tahoma"/>
        </w:rPr>
      </w:pPr>
      <w:r w:rsidRPr="00A853B2">
        <w:rPr>
          <w:rFonts w:ascii="Tahoma" w:eastAsia="ArialMT" w:hAnsi="Tahoma" w:cs="Tahoma"/>
        </w:rPr>
        <w:t>● Will roads and roundabouts be adopted by</w:t>
      </w:r>
      <w:r w:rsidR="00D4550D" w:rsidRPr="00A853B2">
        <w:rPr>
          <w:rFonts w:ascii="Tahoma" w:eastAsia="ArialMT" w:hAnsi="Tahoma" w:cs="Tahoma"/>
        </w:rPr>
        <w:t xml:space="preserve"> </w:t>
      </w:r>
      <w:r w:rsidRPr="00A853B2">
        <w:rPr>
          <w:rFonts w:ascii="Tahoma" w:eastAsia="ArialMT" w:hAnsi="Tahoma" w:cs="Tahoma"/>
        </w:rPr>
        <w:t>KCC?</w:t>
      </w:r>
      <w:r w:rsidR="00947CA7" w:rsidRPr="00A853B2">
        <w:rPr>
          <w:rFonts w:ascii="Tahoma" w:eastAsia="ArialMT" w:hAnsi="Tahoma" w:cs="Tahoma"/>
        </w:rPr>
        <w:t xml:space="preserve"> Reply – the Roundabout and road leading to estate will be </w:t>
      </w:r>
      <w:r w:rsidR="001E0C86" w:rsidRPr="00A853B2">
        <w:rPr>
          <w:rFonts w:ascii="Tahoma" w:eastAsia="ArialMT" w:hAnsi="Tahoma" w:cs="Tahoma"/>
        </w:rPr>
        <w:t xml:space="preserve">built to a standard so that it can be </w:t>
      </w:r>
      <w:r w:rsidR="00947CA7" w:rsidRPr="00A853B2">
        <w:rPr>
          <w:rFonts w:ascii="Tahoma" w:eastAsia="ArialMT" w:hAnsi="Tahoma" w:cs="Tahoma"/>
        </w:rPr>
        <w:t>adopted by KCC</w:t>
      </w:r>
      <w:r w:rsidR="003856A6" w:rsidRPr="00A853B2">
        <w:rPr>
          <w:rFonts w:ascii="Tahoma" w:eastAsia="ArialMT" w:hAnsi="Tahoma" w:cs="Tahoma"/>
        </w:rPr>
        <w:t>. A</w:t>
      </w:r>
      <w:r w:rsidR="00947CA7" w:rsidRPr="00A853B2">
        <w:rPr>
          <w:rFonts w:ascii="Tahoma" w:eastAsia="ArialMT" w:hAnsi="Tahoma" w:cs="Tahoma"/>
        </w:rPr>
        <w:t xml:space="preserve">ll roads/streetlighting etc </w:t>
      </w:r>
      <w:r w:rsidR="003856A6" w:rsidRPr="00A853B2">
        <w:rPr>
          <w:rFonts w:ascii="Tahoma" w:eastAsia="ArialMT" w:hAnsi="Tahoma" w:cs="Tahoma"/>
        </w:rPr>
        <w:t xml:space="preserve">within the Frognal Place development </w:t>
      </w:r>
      <w:r w:rsidR="00947CA7" w:rsidRPr="00A853B2">
        <w:rPr>
          <w:rFonts w:ascii="Tahoma" w:eastAsia="ArialMT" w:hAnsi="Tahoma" w:cs="Tahoma"/>
        </w:rPr>
        <w:t>will remain with the Management Company.</w:t>
      </w:r>
    </w:p>
    <w:p w14:paraId="564B0A76" w14:textId="77777777" w:rsidR="00D4550D" w:rsidRPr="00A853B2" w:rsidRDefault="00D4550D" w:rsidP="00D4550D">
      <w:pPr>
        <w:rPr>
          <w:rFonts w:ascii="Tahoma" w:hAnsi="Tahoma" w:cs="Tahoma"/>
          <w:bCs/>
        </w:rPr>
      </w:pPr>
    </w:p>
    <w:p w14:paraId="7B3330F7" w14:textId="77777777" w:rsidR="00947CA7" w:rsidRPr="00A853B2" w:rsidRDefault="00947CA7" w:rsidP="00947CA7">
      <w:pPr>
        <w:rPr>
          <w:rFonts w:ascii="Tahoma" w:hAnsi="Tahoma" w:cs="Tahoma"/>
          <w:b/>
          <w:u w:val="single"/>
        </w:rPr>
      </w:pPr>
      <w:proofErr w:type="gramStart"/>
      <w:r w:rsidRPr="00A853B2">
        <w:rPr>
          <w:rFonts w:ascii="Tahoma" w:hAnsi="Tahoma" w:cs="Tahoma"/>
          <w:b/>
          <w:u w:val="single"/>
        </w:rPr>
        <w:t xml:space="preserve">6.  </w:t>
      </w:r>
      <w:r w:rsidRPr="00A853B2">
        <w:rPr>
          <w:rFonts w:ascii="Tahoma" w:hAnsi="Tahoma" w:cs="Tahoma"/>
          <w:b/>
          <w:u w:val="single"/>
          <w:lang w:eastAsia="en-US"/>
        </w:rPr>
        <w:t>‘</w:t>
      </w:r>
      <w:proofErr w:type="gramEnd"/>
      <w:r w:rsidRPr="00A853B2">
        <w:rPr>
          <w:rFonts w:ascii="Tahoma" w:hAnsi="Tahoma" w:cs="Tahoma"/>
          <w:b/>
          <w:u w:val="single"/>
          <w:lang w:eastAsia="en-US"/>
        </w:rPr>
        <w:t>Community Assets’ (15mins)</w:t>
      </w:r>
    </w:p>
    <w:p w14:paraId="75EA701C" w14:textId="03C36B99" w:rsidR="00947CA7" w:rsidRPr="00A853B2" w:rsidRDefault="00947CA7" w:rsidP="00947CA7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u w:val="single"/>
          <w:lang w:eastAsia="en-US"/>
        </w:rPr>
      </w:pPr>
      <w:r w:rsidRPr="00A853B2">
        <w:rPr>
          <w:rFonts w:ascii="Tahoma" w:hAnsi="Tahoma" w:cs="Tahoma"/>
          <w:b/>
          <w:u w:val="single"/>
          <w:lang w:eastAsia="en-US"/>
        </w:rPr>
        <w:t>a. To receive a brief overview of ‘Community Assets’ </w:t>
      </w:r>
    </w:p>
    <w:p w14:paraId="3DDBD018" w14:textId="7401A329" w:rsidR="00947CA7" w:rsidRPr="00A853B2" w:rsidRDefault="00947CA7" w:rsidP="00947CA7">
      <w:pPr>
        <w:overflowPunct w:val="0"/>
        <w:autoSpaceDE w:val="0"/>
        <w:autoSpaceDN w:val="0"/>
        <w:adjustRightInd w:val="0"/>
        <w:textAlignment w:val="baseline"/>
        <w:rPr>
          <w:rFonts w:ascii="Helvetica Neue" w:hAnsi="Helvetica Neue"/>
          <w:b/>
          <w:sz w:val="20"/>
          <w:szCs w:val="20"/>
          <w:u w:val="single"/>
          <w:lang w:eastAsia="en-US"/>
        </w:rPr>
      </w:pPr>
      <w:r w:rsidRPr="00A853B2">
        <w:rPr>
          <w:rFonts w:ascii="Tahoma" w:hAnsi="Tahoma" w:cs="Tahoma"/>
          <w:b/>
          <w:u w:val="single"/>
          <w:lang w:eastAsia="en-US"/>
        </w:rPr>
        <w:t>b. To review proposed ‘List of Community Assets’, with a view to update the list and submit recommendations to SBC</w:t>
      </w:r>
      <w:r w:rsidRPr="00A853B2">
        <w:rPr>
          <w:rFonts w:ascii="Helvetica Neue" w:hAnsi="Helvetica Neue"/>
          <w:b/>
          <w:sz w:val="20"/>
          <w:szCs w:val="20"/>
          <w:u w:val="single"/>
          <w:lang w:eastAsia="en-US"/>
        </w:rPr>
        <w:t>.</w:t>
      </w:r>
    </w:p>
    <w:p w14:paraId="1EA4866C" w14:textId="34CAEE2E" w:rsidR="00D4550D" w:rsidRPr="00A853B2" w:rsidRDefault="00D4550D" w:rsidP="00D4550D">
      <w:pPr>
        <w:rPr>
          <w:rFonts w:ascii="Tahoma" w:hAnsi="Tahoma" w:cs="Tahoma"/>
          <w:bCs/>
        </w:rPr>
      </w:pPr>
    </w:p>
    <w:p w14:paraId="4DE3277E" w14:textId="7708B387" w:rsidR="00947CA7" w:rsidRPr="00A853B2" w:rsidRDefault="00947CA7" w:rsidP="00D4550D">
      <w:pPr>
        <w:rPr>
          <w:rFonts w:ascii="Tahoma" w:hAnsi="Tahoma" w:cs="Tahoma"/>
          <w:bCs/>
        </w:rPr>
      </w:pPr>
      <w:r w:rsidRPr="00A853B2">
        <w:rPr>
          <w:rFonts w:ascii="Tahoma" w:hAnsi="Tahoma" w:cs="Tahoma"/>
          <w:bCs/>
        </w:rPr>
        <w:t>The Chairman gave a brief overview and will follow up with an email and it will be discussed at the next PC meeting.</w:t>
      </w:r>
      <w:r w:rsidR="00D85A2A" w:rsidRPr="00A853B2">
        <w:rPr>
          <w:rFonts w:ascii="Tahoma" w:hAnsi="Tahoma" w:cs="Tahoma"/>
          <w:bCs/>
        </w:rPr>
        <w:t xml:space="preserve"> </w:t>
      </w:r>
      <w:r w:rsidR="00D85A2A" w:rsidRPr="00A853B2">
        <w:rPr>
          <w:rFonts w:ascii="Tahoma" w:hAnsi="Tahoma" w:cs="Tahoma"/>
          <w:b/>
        </w:rPr>
        <w:t>Item carried forward.</w:t>
      </w:r>
    </w:p>
    <w:p w14:paraId="35203060" w14:textId="77777777" w:rsidR="00947CA7" w:rsidRPr="00A853B2" w:rsidRDefault="00947CA7" w:rsidP="00D4550D">
      <w:pPr>
        <w:rPr>
          <w:rFonts w:ascii="Tahoma" w:hAnsi="Tahoma" w:cs="Tahoma"/>
          <w:bCs/>
        </w:rPr>
      </w:pPr>
    </w:p>
    <w:p w14:paraId="7DDB79E8" w14:textId="77777777" w:rsidR="00947CA7" w:rsidRPr="00A853B2" w:rsidRDefault="00947CA7" w:rsidP="00947CA7">
      <w:pPr>
        <w:rPr>
          <w:rFonts w:ascii="Tahoma" w:hAnsi="Tahoma" w:cs="Tahoma"/>
          <w:b/>
          <w:u w:val="single"/>
        </w:rPr>
      </w:pPr>
      <w:r w:rsidRPr="00A853B2">
        <w:rPr>
          <w:rFonts w:ascii="Tahoma" w:hAnsi="Tahoma" w:cs="Tahoma"/>
          <w:b/>
          <w:u w:val="single"/>
        </w:rPr>
        <w:t xml:space="preserve">7.  </w:t>
      </w:r>
      <w:r w:rsidRPr="00A853B2">
        <w:rPr>
          <w:rFonts w:ascii="Tahoma" w:hAnsi="Tahoma" w:cs="Tahoma"/>
          <w:b/>
          <w:u w:val="single"/>
          <w:lang w:eastAsia="en-US"/>
        </w:rPr>
        <w:t>Community Groups (10 mins)</w:t>
      </w:r>
    </w:p>
    <w:p w14:paraId="67E0C432" w14:textId="37996A96" w:rsidR="00947CA7" w:rsidRPr="00A853B2" w:rsidRDefault="00947CA7" w:rsidP="00947CA7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u w:val="single"/>
          <w:lang w:eastAsia="en-US"/>
        </w:rPr>
      </w:pPr>
      <w:r w:rsidRPr="00A853B2">
        <w:rPr>
          <w:rFonts w:ascii="Tahoma" w:hAnsi="Tahoma" w:cs="Tahoma"/>
          <w:b/>
          <w:u w:val="single"/>
          <w:lang w:eastAsia="en-US"/>
        </w:rPr>
        <w:t xml:space="preserve">To discuss and agree opportunities to create greater links/representation with local </w:t>
      </w:r>
      <w:proofErr w:type="spellStart"/>
      <w:r w:rsidRPr="00A853B2">
        <w:rPr>
          <w:rFonts w:ascii="Tahoma" w:hAnsi="Tahoma" w:cs="Tahoma"/>
          <w:b/>
          <w:u w:val="single"/>
          <w:lang w:eastAsia="en-US"/>
        </w:rPr>
        <w:t>local</w:t>
      </w:r>
      <w:proofErr w:type="spellEnd"/>
      <w:r w:rsidRPr="00A853B2">
        <w:rPr>
          <w:rFonts w:ascii="Tahoma" w:hAnsi="Tahoma" w:cs="Tahoma"/>
          <w:b/>
          <w:u w:val="single"/>
          <w:lang w:eastAsia="en-US"/>
        </w:rPr>
        <w:t xml:space="preserve"> community groups.</w:t>
      </w:r>
    </w:p>
    <w:p w14:paraId="460FD828" w14:textId="34D3A960" w:rsidR="00947CA7" w:rsidRPr="00A853B2" w:rsidRDefault="00947CA7" w:rsidP="00D4550D">
      <w:pPr>
        <w:rPr>
          <w:rFonts w:ascii="Tahoma" w:hAnsi="Tahoma" w:cs="Tahoma"/>
          <w:bCs/>
        </w:rPr>
      </w:pPr>
    </w:p>
    <w:p w14:paraId="048B8273" w14:textId="1DCB6BBA" w:rsidR="00947CA7" w:rsidRPr="00A853B2" w:rsidRDefault="00947CA7" w:rsidP="00D4550D">
      <w:pPr>
        <w:rPr>
          <w:rFonts w:ascii="Tahoma" w:hAnsi="Tahoma" w:cs="Tahoma"/>
          <w:bCs/>
        </w:rPr>
      </w:pPr>
      <w:r w:rsidRPr="00A853B2">
        <w:rPr>
          <w:rFonts w:ascii="Tahoma" w:hAnsi="Tahoma" w:cs="Tahoma"/>
          <w:bCs/>
        </w:rPr>
        <w:lastRenderedPageBreak/>
        <w:t xml:space="preserve">The Chairman gave a brief overview that we could have more contact with community groups and clubs. He will email the document and </w:t>
      </w:r>
      <w:r w:rsidR="00D85A2A" w:rsidRPr="00A853B2">
        <w:rPr>
          <w:rFonts w:ascii="Tahoma" w:hAnsi="Tahoma" w:cs="Tahoma"/>
          <w:bCs/>
        </w:rPr>
        <w:t xml:space="preserve">it </w:t>
      </w:r>
      <w:r w:rsidRPr="00A853B2">
        <w:rPr>
          <w:rFonts w:ascii="Tahoma" w:hAnsi="Tahoma" w:cs="Tahoma"/>
          <w:bCs/>
        </w:rPr>
        <w:t xml:space="preserve">will be </w:t>
      </w:r>
      <w:proofErr w:type="gramStart"/>
      <w:r w:rsidRPr="00A853B2">
        <w:rPr>
          <w:rFonts w:ascii="Tahoma" w:hAnsi="Tahoma" w:cs="Tahoma"/>
          <w:bCs/>
        </w:rPr>
        <w:t>discuss</w:t>
      </w:r>
      <w:proofErr w:type="gramEnd"/>
      <w:r w:rsidRPr="00A853B2">
        <w:rPr>
          <w:rFonts w:ascii="Tahoma" w:hAnsi="Tahoma" w:cs="Tahoma"/>
          <w:bCs/>
        </w:rPr>
        <w:t xml:space="preserve"> this at the next PC meeting.</w:t>
      </w:r>
      <w:r w:rsidR="00D85A2A" w:rsidRPr="00A853B2">
        <w:rPr>
          <w:rFonts w:ascii="Tahoma" w:hAnsi="Tahoma" w:cs="Tahoma"/>
          <w:bCs/>
        </w:rPr>
        <w:t xml:space="preserve"> </w:t>
      </w:r>
      <w:r w:rsidR="00D85A2A" w:rsidRPr="00A853B2">
        <w:rPr>
          <w:rFonts w:ascii="Tahoma" w:hAnsi="Tahoma" w:cs="Tahoma"/>
          <w:b/>
        </w:rPr>
        <w:t>Item carried forward.</w:t>
      </w:r>
    </w:p>
    <w:p w14:paraId="47825E03" w14:textId="77777777" w:rsidR="00D4550D" w:rsidRPr="00A853B2" w:rsidRDefault="00D4550D" w:rsidP="00D4550D">
      <w:pPr>
        <w:rPr>
          <w:rFonts w:ascii="Tahoma" w:hAnsi="Tahoma" w:cs="Tahoma"/>
          <w:bCs/>
        </w:rPr>
      </w:pPr>
    </w:p>
    <w:p w14:paraId="70166923" w14:textId="731A784D" w:rsidR="00A853B2" w:rsidRPr="00A853B2" w:rsidRDefault="00A853B2" w:rsidP="00A853B2">
      <w:pPr>
        <w:jc w:val="center"/>
        <w:rPr>
          <w:rFonts w:ascii="Tahoma" w:hAnsi="Tahoma" w:cs="Tahoma"/>
          <w:bCs/>
        </w:rPr>
      </w:pPr>
      <w:r w:rsidRPr="00A853B2">
        <w:rPr>
          <w:rFonts w:ascii="Tahoma" w:hAnsi="Tahoma" w:cs="Tahoma"/>
          <w:bCs/>
        </w:rPr>
        <w:t>20/23</w:t>
      </w:r>
    </w:p>
    <w:p w14:paraId="06BDADFF" w14:textId="77777777" w:rsidR="00A853B2" w:rsidRPr="00A853B2" w:rsidRDefault="00A853B2" w:rsidP="00A853B2">
      <w:pPr>
        <w:jc w:val="center"/>
        <w:rPr>
          <w:rFonts w:ascii="Tahoma" w:hAnsi="Tahoma" w:cs="Tahoma"/>
          <w:bCs/>
        </w:rPr>
      </w:pPr>
    </w:p>
    <w:p w14:paraId="69A985E5" w14:textId="77777777" w:rsidR="00947CA7" w:rsidRPr="00A853B2" w:rsidRDefault="00947CA7" w:rsidP="00947CA7">
      <w:pPr>
        <w:rPr>
          <w:rFonts w:ascii="Tahoma" w:hAnsi="Tahoma" w:cs="Tahoma"/>
          <w:b/>
          <w:u w:val="single"/>
        </w:rPr>
      </w:pPr>
      <w:r w:rsidRPr="00A853B2">
        <w:rPr>
          <w:rFonts w:ascii="Tahoma" w:hAnsi="Tahoma" w:cs="Tahoma"/>
          <w:b/>
          <w:u w:val="single"/>
        </w:rPr>
        <w:t xml:space="preserve">8.  </w:t>
      </w:r>
      <w:r w:rsidRPr="00A853B2">
        <w:rPr>
          <w:rFonts w:ascii="Tahoma" w:hAnsi="Tahoma" w:cs="Tahoma"/>
          <w:b/>
          <w:u w:val="single"/>
          <w:lang w:eastAsia="en-US"/>
        </w:rPr>
        <w:t>Planning Consultant (5mins)</w:t>
      </w:r>
    </w:p>
    <w:p w14:paraId="27828D44" w14:textId="1929D927" w:rsidR="00947CA7" w:rsidRPr="00A853B2" w:rsidRDefault="00947CA7" w:rsidP="00947CA7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u w:val="single"/>
          <w:lang w:eastAsia="en-US"/>
        </w:rPr>
      </w:pPr>
      <w:r w:rsidRPr="00A853B2">
        <w:rPr>
          <w:rFonts w:ascii="Tahoma" w:hAnsi="Tahoma" w:cs="Tahoma"/>
          <w:b/>
          <w:u w:val="single"/>
          <w:lang w:eastAsia="en-US"/>
        </w:rPr>
        <w:t>To consider and agree to the Finance and General Purposes Committee recommendation that the approved £2,500 be sourced from the underspend of the budget for the ‘Playing Fields’. </w:t>
      </w:r>
    </w:p>
    <w:p w14:paraId="0E21D337" w14:textId="77777777" w:rsidR="00947CA7" w:rsidRPr="00A853B2" w:rsidRDefault="00947CA7" w:rsidP="00947CA7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u w:val="single"/>
          <w:lang w:eastAsia="en-US"/>
        </w:rPr>
      </w:pPr>
    </w:p>
    <w:p w14:paraId="0F310B83" w14:textId="78FF200F" w:rsidR="00947CA7" w:rsidRPr="00A853B2" w:rsidRDefault="000D4E10" w:rsidP="00947CA7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u w:val="single"/>
          <w:lang w:eastAsia="en-US"/>
        </w:rPr>
      </w:pPr>
      <w:r w:rsidRPr="00A853B2">
        <w:rPr>
          <w:rFonts w:ascii="Tahoma" w:hAnsi="Tahoma" w:cs="Tahoma"/>
          <w:b/>
          <w:u w:val="single"/>
          <w:lang w:eastAsia="en-US"/>
        </w:rPr>
        <w:t>The Finance &amp; General Purposes Committee met last week and agreed that the money would be £1,800 from money not being paid for the Frognal Lane Playing Fields and subsequent grass cutting on there would cover the other £700.</w:t>
      </w:r>
    </w:p>
    <w:p w14:paraId="08B101B0" w14:textId="77777777" w:rsidR="000D4E10" w:rsidRPr="00A853B2" w:rsidRDefault="000D4E10" w:rsidP="00947CA7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Cs/>
          <w:lang w:eastAsia="en-US"/>
        </w:rPr>
      </w:pPr>
    </w:p>
    <w:p w14:paraId="06F0EC00" w14:textId="268D3FC5" w:rsidR="000D4E10" w:rsidRPr="00A853B2" w:rsidRDefault="000D4E10" w:rsidP="00947CA7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Cs/>
          <w:lang w:eastAsia="en-US"/>
        </w:rPr>
      </w:pPr>
      <w:r w:rsidRPr="00A853B2">
        <w:rPr>
          <w:rFonts w:ascii="Tahoma" w:hAnsi="Tahoma" w:cs="Tahoma"/>
          <w:bCs/>
          <w:lang w:eastAsia="en-US"/>
        </w:rPr>
        <w:t>It was move by Cllr Sharman, seconded by Cllr Barnett and</w:t>
      </w:r>
    </w:p>
    <w:p w14:paraId="4D278DF1" w14:textId="77777777" w:rsidR="000D4E10" w:rsidRPr="00A853B2" w:rsidRDefault="000D4E10" w:rsidP="00947CA7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Cs/>
          <w:lang w:eastAsia="en-US"/>
        </w:rPr>
      </w:pPr>
    </w:p>
    <w:p w14:paraId="3A6001E1" w14:textId="12EEDE05" w:rsidR="000D4E10" w:rsidRPr="00A853B2" w:rsidRDefault="000D4E10" w:rsidP="00947CA7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Cs/>
          <w:lang w:eastAsia="en-US"/>
        </w:rPr>
      </w:pPr>
      <w:r w:rsidRPr="00A853B2">
        <w:rPr>
          <w:rFonts w:ascii="Tahoma" w:hAnsi="Tahoma" w:cs="Tahoma"/>
          <w:b/>
          <w:lang w:eastAsia="en-US"/>
        </w:rPr>
        <w:t>RESOLVED:</w:t>
      </w:r>
      <w:r w:rsidRPr="00A853B2">
        <w:rPr>
          <w:rFonts w:ascii="Tahoma" w:hAnsi="Tahoma" w:cs="Tahoma"/>
          <w:bCs/>
          <w:lang w:eastAsia="en-US"/>
        </w:rPr>
        <w:t xml:space="preserve"> “That that the Parish Council agree to the Finance &amp; General Purposes Committee recommendation that the £2,500 for the Planning Consultant to funded by the £1,800 not being paid to </w:t>
      </w:r>
      <w:proofErr w:type="spellStart"/>
      <w:r w:rsidRPr="00A853B2">
        <w:rPr>
          <w:rFonts w:ascii="Tahoma" w:hAnsi="Tahoma" w:cs="Tahoma"/>
          <w:bCs/>
          <w:lang w:eastAsia="en-US"/>
        </w:rPr>
        <w:t>Trenport</w:t>
      </w:r>
      <w:proofErr w:type="spellEnd"/>
      <w:r w:rsidRPr="00A853B2">
        <w:rPr>
          <w:rFonts w:ascii="Tahoma" w:hAnsi="Tahoma" w:cs="Tahoma"/>
          <w:bCs/>
          <w:lang w:eastAsia="en-US"/>
        </w:rPr>
        <w:t xml:space="preserve"> for the </w:t>
      </w:r>
      <w:proofErr w:type="spellStart"/>
      <w:r w:rsidRPr="00A853B2">
        <w:rPr>
          <w:rFonts w:ascii="Tahoma" w:hAnsi="Tahoma" w:cs="Tahoma"/>
          <w:bCs/>
          <w:lang w:eastAsia="en-US"/>
        </w:rPr>
        <w:t>Frognal</w:t>
      </w:r>
      <w:proofErr w:type="spellEnd"/>
      <w:r w:rsidRPr="00A853B2">
        <w:rPr>
          <w:rFonts w:ascii="Tahoma" w:hAnsi="Tahoma" w:cs="Tahoma"/>
          <w:bCs/>
          <w:lang w:eastAsia="en-US"/>
        </w:rPr>
        <w:t xml:space="preserve"> Lane Playing Field and the rest from subsequent grass cutting costs no longer needed”.</w:t>
      </w:r>
    </w:p>
    <w:p w14:paraId="3138713C" w14:textId="77777777" w:rsidR="000D4E10" w:rsidRPr="00A853B2" w:rsidRDefault="000D4E10" w:rsidP="00947CA7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Cs/>
          <w:lang w:eastAsia="en-US"/>
        </w:rPr>
      </w:pPr>
    </w:p>
    <w:p w14:paraId="2217C4CA" w14:textId="77777777" w:rsidR="000D4E10" w:rsidRPr="00A853B2" w:rsidRDefault="000D4E10" w:rsidP="000D4E10">
      <w:pPr>
        <w:ind w:left="720" w:hanging="720"/>
        <w:rPr>
          <w:rFonts w:ascii="Tahoma" w:hAnsi="Tahoma" w:cs="Tahoma"/>
          <w:b/>
          <w:u w:val="single"/>
          <w:lang w:eastAsia="en-US"/>
        </w:rPr>
      </w:pPr>
      <w:r w:rsidRPr="00A853B2">
        <w:rPr>
          <w:rFonts w:ascii="Tahoma" w:hAnsi="Tahoma" w:cs="Tahoma"/>
          <w:b/>
          <w:u w:val="single"/>
          <w:lang w:eastAsia="en-US"/>
        </w:rPr>
        <w:t>10.  To receive a report from the Transport Representative.</w:t>
      </w:r>
    </w:p>
    <w:p w14:paraId="21705098" w14:textId="77777777" w:rsidR="000D4E10" w:rsidRPr="00A853B2" w:rsidRDefault="000D4E10" w:rsidP="000D4E10">
      <w:pPr>
        <w:ind w:left="720" w:hanging="720"/>
        <w:rPr>
          <w:rFonts w:ascii="Tahoma" w:hAnsi="Tahoma" w:cs="Tahoma"/>
          <w:b/>
          <w:u w:val="single"/>
          <w:lang w:eastAsia="en-US"/>
        </w:rPr>
      </w:pPr>
    </w:p>
    <w:p w14:paraId="19E3C3A1" w14:textId="7021FC65" w:rsidR="000D4E10" w:rsidRPr="00A853B2" w:rsidRDefault="000D4E10" w:rsidP="000D4E10">
      <w:pPr>
        <w:ind w:left="720" w:hanging="720"/>
        <w:rPr>
          <w:rFonts w:ascii="Tahoma" w:hAnsi="Tahoma" w:cs="Tahoma"/>
          <w:bCs/>
          <w:lang w:eastAsia="en-US"/>
        </w:rPr>
      </w:pPr>
      <w:r w:rsidRPr="00A853B2">
        <w:rPr>
          <w:rFonts w:ascii="Tahoma" w:hAnsi="Tahoma" w:cs="Tahoma"/>
          <w:bCs/>
          <w:lang w:eastAsia="en-US"/>
        </w:rPr>
        <w:t>Nothing to report.</w:t>
      </w:r>
    </w:p>
    <w:p w14:paraId="15037DB6" w14:textId="77777777" w:rsidR="000D4E10" w:rsidRPr="00A853B2" w:rsidRDefault="000D4E10" w:rsidP="000D4E10">
      <w:pPr>
        <w:ind w:left="720" w:hanging="720"/>
        <w:rPr>
          <w:rFonts w:ascii="Tahoma" w:hAnsi="Tahoma" w:cs="Tahoma"/>
          <w:bCs/>
          <w:lang w:eastAsia="en-US"/>
        </w:rPr>
      </w:pPr>
    </w:p>
    <w:p w14:paraId="740CA4A3" w14:textId="77777777" w:rsidR="000D4E10" w:rsidRPr="00A853B2" w:rsidRDefault="000D4E10" w:rsidP="000D4E10">
      <w:pPr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Tahoma" w:hAnsi="Tahoma" w:cs="Tahoma"/>
          <w:b/>
          <w:bCs/>
          <w:u w:val="single"/>
          <w:lang w:eastAsia="en-US"/>
        </w:rPr>
      </w:pPr>
      <w:r w:rsidRPr="00A853B2">
        <w:rPr>
          <w:rFonts w:ascii="Tahoma" w:hAnsi="Tahoma" w:cs="Tahoma"/>
          <w:b/>
          <w:bCs/>
          <w:u w:val="single"/>
          <w:lang w:eastAsia="en-US"/>
        </w:rPr>
        <w:t>11.</w:t>
      </w:r>
      <w:r w:rsidRPr="00A853B2">
        <w:rPr>
          <w:rFonts w:ascii="Tahoma" w:hAnsi="Tahoma" w:cs="Tahoma"/>
          <w:b/>
          <w:bCs/>
          <w:u w:val="single"/>
          <w:lang w:eastAsia="en-US"/>
        </w:rPr>
        <w:tab/>
        <w:t>To receive reports of any potholes and/or pathway damage</w:t>
      </w:r>
    </w:p>
    <w:p w14:paraId="04E54A76" w14:textId="09ED6A1E" w:rsidR="000D4E10" w:rsidRPr="00A853B2" w:rsidRDefault="000D4E10" w:rsidP="000D4E10">
      <w:pPr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Tahoma" w:hAnsi="Tahoma" w:cs="Tahoma"/>
          <w:b/>
          <w:bCs/>
          <w:u w:val="single"/>
          <w:lang w:eastAsia="en-US"/>
        </w:rPr>
      </w:pPr>
      <w:r w:rsidRPr="00A853B2">
        <w:rPr>
          <w:rFonts w:ascii="Tahoma" w:hAnsi="Tahoma" w:cs="Tahoma"/>
          <w:b/>
          <w:bCs/>
          <w:u w:val="single"/>
          <w:lang w:eastAsia="en-US"/>
        </w:rPr>
        <w:t>considered to require remedial action.</w:t>
      </w:r>
    </w:p>
    <w:p w14:paraId="52D62F35" w14:textId="77777777" w:rsidR="000D4E10" w:rsidRPr="00A853B2" w:rsidRDefault="000D4E10" w:rsidP="000D4E10">
      <w:pPr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Tahoma" w:hAnsi="Tahoma" w:cs="Tahoma"/>
          <w:b/>
          <w:bCs/>
          <w:u w:val="single"/>
          <w:lang w:eastAsia="en-US"/>
        </w:rPr>
      </w:pPr>
    </w:p>
    <w:p w14:paraId="47558595" w14:textId="5F031531" w:rsidR="000D4E10" w:rsidRPr="00A853B2" w:rsidRDefault="000D4E10" w:rsidP="000D4E10">
      <w:pPr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Tahoma" w:hAnsi="Tahoma" w:cs="Tahoma"/>
          <w:lang w:eastAsia="en-US"/>
        </w:rPr>
      </w:pPr>
      <w:r w:rsidRPr="00A853B2">
        <w:rPr>
          <w:rFonts w:ascii="Tahoma" w:hAnsi="Tahoma" w:cs="Tahoma"/>
          <w:lang w:eastAsia="en-US"/>
        </w:rPr>
        <w:t>Pothole report circulated by Cllr Brodigan two weeks ago.</w:t>
      </w:r>
    </w:p>
    <w:p w14:paraId="62174375" w14:textId="77777777" w:rsidR="000D4E10" w:rsidRPr="00A853B2" w:rsidRDefault="000D4E10" w:rsidP="00A853B2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bCs/>
          <w:u w:val="single"/>
          <w:lang w:eastAsia="en-US"/>
        </w:rPr>
      </w:pPr>
    </w:p>
    <w:p w14:paraId="6B663282" w14:textId="13A14EFC" w:rsidR="000D4E10" w:rsidRPr="00A853B2" w:rsidRDefault="000D4E10" w:rsidP="000D4E10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bCs/>
          <w:u w:val="single"/>
          <w:lang w:eastAsia="en-US"/>
        </w:rPr>
      </w:pPr>
      <w:r w:rsidRPr="00A853B2">
        <w:rPr>
          <w:rFonts w:ascii="Tahoma" w:hAnsi="Tahoma" w:cs="Tahoma"/>
          <w:b/>
          <w:bCs/>
          <w:u w:val="single"/>
          <w:lang w:eastAsia="en-US"/>
        </w:rPr>
        <w:t>12.</w:t>
      </w:r>
      <w:r w:rsidR="001C32E5" w:rsidRPr="00A853B2">
        <w:rPr>
          <w:rFonts w:ascii="Tahoma" w:hAnsi="Tahoma" w:cs="Tahoma"/>
          <w:b/>
          <w:bCs/>
          <w:u w:val="single"/>
          <w:lang w:eastAsia="en-US"/>
        </w:rPr>
        <w:t xml:space="preserve">  </w:t>
      </w:r>
      <w:r w:rsidRPr="00A853B2">
        <w:rPr>
          <w:rFonts w:ascii="Tahoma" w:hAnsi="Tahoma" w:cs="Tahoma"/>
          <w:b/>
          <w:bCs/>
          <w:u w:val="single"/>
          <w:lang w:eastAsia="en-US"/>
        </w:rPr>
        <w:t>Accounts (Appendix A &amp; B).</w:t>
      </w:r>
    </w:p>
    <w:p w14:paraId="094BE2E3" w14:textId="689E7755" w:rsidR="001C32E5" w:rsidRPr="00A853B2" w:rsidRDefault="001C32E5" w:rsidP="000D4E10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lang w:eastAsia="en-US"/>
        </w:rPr>
      </w:pPr>
    </w:p>
    <w:p w14:paraId="2B51FBFA" w14:textId="3EF60B52" w:rsidR="001C32E5" w:rsidRPr="00A853B2" w:rsidRDefault="001C32E5" w:rsidP="000D4E10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lang w:eastAsia="en-US"/>
        </w:rPr>
      </w:pPr>
      <w:r w:rsidRPr="00A853B2">
        <w:rPr>
          <w:rFonts w:ascii="Tahoma" w:hAnsi="Tahoma" w:cs="Tahoma"/>
          <w:lang w:eastAsia="en-US"/>
        </w:rPr>
        <w:t>It was agreed that a list of payments/receipts be given to the PC at the next meeting.  The PC were given an update on online banking and banking software and reporting.</w:t>
      </w:r>
    </w:p>
    <w:p w14:paraId="75FA8C5C" w14:textId="77777777" w:rsidR="001C32E5" w:rsidRPr="00A853B2" w:rsidRDefault="001C32E5" w:rsidP="000D4E10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lang w:eastAsia="en-US"/>
        </w:rPr>
      </w:pPr>
    </w:p>
    <w:p w14:paraId="4AAC946B" w14:textId="77777777" w:rsidR="000D4E10" w:rsidRPr="00A853B2" w:rsidRDefault="000D4E10" w:rsidP="000D4E10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bCs/>
          <w:u w:val="single"/>
          <w:lang w:eastAsia="en-US"/>
        </w:rPr>
      </w:pPr>
      <w:r w:rsidRPr="00A853B2">
        <w:rPr>
          <w:rFonts w:ascii="Tahoma" w:hAnsi="Tahoma" w:cs="Tahoma"/>
          <w:b/>
          <w:bCs/>
          <w:u w:val="single"/>
          <w:lang w:eastAsia="en-US"/>
        </w:rPr>
        <w:t>13.</w:t>
      </w:r>
      <w:r w:rsidRPr="00A853B2">
        <w:rPr>
          <w:rFonts w:ascii="Tahoma" w:hAnsi="Tahoma" w:cs="Tahoma"/>
          <w:b/>
          <w:bCs/>
          <w:u w:val="single"/>
          <w:lang w:eastAsia="en-US"/>
        </w:rPr>
        <w:tab/>
        <w:t xml:space="preserve">Reports of Committee Chairman </w:t>
      </w:r>
    </w:p>
    <w:p w14:paraId="59C6BBFD" w14:textId="3D10BB09" w:rsidR="000D4E10" w:rsidRPr="00A853B2" w:rsidRDefault="000D4E10" w:rsidP="000D4E10">
      <w:pPr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Tahoma" w:hAnsi="Tahoma" w:cs="Tahoma"/>
          <w:b/>
          <w:bCs/>
          <w:lang w:eastAsia="en-US"/>
        </w:rPr>
      </w:pPr>
      <w:r w:rsidRPr="00A853B2">
        <w:rPr>
          <w:rFonts w:ascii="Tahoma" w:hAnsi="Tahoma" w:cs="Tahoma"/>
          <w:b/>
          <w:bCs/>
          <w:lang w:eastAsia="en-US"/>
        </w:rPr>
        <w:tab/>
        <w:t>a)</w:t>
      </w:r>
      <w:r w:rsidRPr="00A853B2">
        <w:rPr>
          <w:rFonts w:ascii="Tahoma" w:hAnsi="Tahoma" w:cs="Tahoma"/>
          <w:b/>
          <w:bCs/>
          <w:lang w:eastAsia="en-US"/>
        </w:rPr>
        <w:tab/>
        <w:t xml:space="preserve">Planning </w:t>
      </w:r>
      <w:r w:rsidR="001C32E5" w:rsidRPr="00A853B2">
        <w:rPr>
          <w:rFonts w:ascii="Tahoma" w:hAnsi="Tahoma" w:cs="Tahoma"/>
          <w:lang w:eastAsia="en-US"/>
        </w:rPr>
        <w:t xml:space="preserve">– </w:t>
      </w:r>
      <w:r w:rsidR="00D85A2A" w:rsidRPr="00A853B2">
        <w:rPr>
          <w:rFonts w:ascii="Tahoma" w:hAnsi="Tahoma" w:cs="Tahoma"/>
          <w:lang w:eastAsia="en-US"/>
        </w:rPr>
        <w:t xml:space="preserve">Responded to </w:t>
      </w:r>
      <w:r w:rsidR="001C32E5" w:rsidRPr="00A853B2">
        <w:rPr>
          <w:rFonts w:ascii="Tahoma" w:hAnsi="Tahoma" w:cs="Tahoma"/>
          <w:lang w:eastAsia="en-US"/>
        </w:rPr>
        <w:t xml:space="preserve">2 </w:t>
      </w:r>
      <w:r w:rsidR="00116E93" w:rsidRPr="00A853B2">
        <w:rPr>
          <w:rFonts w:ascii="Tahoma" w:hAnsi="Tahoma" w:cs="Tahoma"/>
          <w:lang w:eastAsia="en-US"/>
        </w:rPr>
        <w:t xml:space="preserve">domestic </w:t>
      </w:r>
      <w:r w:rsidR="001C32E5" w:rsidRPr="00A853B2">
        <w:rPr>
          <w:rFonts w:ascii="Tahoma" w:hAnsi="Tahoma" w:cs="Tahoma"/>
          <w:lang w:eastAsia="en-US"/>
        </w:rPr>
        <w:t xml:space="preserve">planning applications and </w:t>
      </w:r>
      <w:r w:rsidR="00D85A2A" w:rsidRPr="00A853B2">
        <w:rPr>
          <w:rFonts w:ascii="Tahoma" w:hAnsi="Tahoma" w:cs="Tahoma"/>
          <w:lang w:eastAsia="en-US"/>
        </w:rPr>
        <w:t xml:space="preserve">the </w:t>
      </w:r>
      <w:r w:rsidR="001C32E5" w:rsidRPr="00A853B2">
        <w:rPr>
          <w:rFonts w:ascii="Tahoma" w:hAnsi="Tahoma" w:cs="Tahoma"/>
          <w:lang w:eastAsia="en-US"/>
        </w:rPr>
        <w:t>Teynham School</w:t>
      </w:r>
      <w:r w:rsidR="00116E93" w:rsidRPr="00A853B2">
        <w:rPr>
          <w:rFonts w:ascii="Tahoma" w:hAnsi="Tahoma" w:cs="Tahoma"/>
          <w:lang w:eastAsia="en-US"/>
        </w:rPr>
        <w:t xml:space="preserve"> planning application</w:t>
      </w:r>
    </w:p>
    <w:p w14:paraId="3826C110" w14:textId="0E2AFF36" w:rsidR="000D4E10" w:rsidRPr="00A853B2" w:rsidRDefault="000D4E10" w:rsidP="000D4E10">
      <w:pPr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Tahoma" w:hAnsi="Tahoma" w:cs="Tahoma"/>
          <w:lang w:eastAsia="en-US"/>
        </w:rPr>
      </w:pPr>
      <w:r w:rsidRPr="00A853B2">
        <w:rPr>
          <w:rFonts w:ascii="Tahoma" w:hAnsi="Tahoma" w:cs="Tahoma"/>
          <w:b/>
          <w:bCs/>
          <w:lang w:eastAsia="en-US"/>
        </w:rPr>
        <w:tab/>
        <w:t>b)</w:t>
      </w:r>
      <w:r w:rsidRPr="00A853B2">
        <w:rPr>
          <w:rFonts w:ascii="Tahoma" w:hAnsi="Tahoma" w:cs="Tahoma"/>
          <w:b/>
          <w:bCs/>
          <w:lang w:eastAsia="en-US"/>
        </w:rPr>
        <w:tab/>
        <w:t>Amenities</w:t>
      </w:r>
      <w:r w:rsidR="001C32E5" w:rsidRPr="00A853B2">
        <w:rPr>
          <w:rFonts w:ascii="Tahoma" w:hAnsi="Tahoma" w:cs="Tahoma"/>
          <w:b/>
          <w:bCs/>
          <w:lang w:eastAsia="en-US"/>
        </w:rPr>
        <w:t xml:space="preserve"> </w:t>
      </w:r>
      <w:r w:rsidR="001C32E5" w:rsidRPr="00A853B2">
        <w:rPr>
          <w:rFonts w:ascii="Tahoma" w:hAnsi="Tahoma" w:cs="Tahoma"/>
          <w:lang w:eastAsia="en-US"/>
        </w:rPr>
        <w:t>– Graffiti and vandalism has been reported and have asked Swale CCTV to look at footage.</w:t>
      </w:r>
    </w:p>
    <w:p w14:paraId="41C948B9" w14:textId="55288B3A" w:rsidR="000D4E10" w:rsidRPr="00A853B2" w:rsidRDefault="000D4E10" w:rsidP="000D4E10">
      <w:pPr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Tahoma" w:hAnsi="Tahoma" w:cs="Tahoma"/>
          <w:lang w:eastAsia="en-US"/>
        </w:rPr>
      </w:pPr>
      <w:r w:rsidRPr="00A853B2">
        <w:rPr>
          <w:rFonts w:ascii="Tahoma" w:hAnsi="Tahoma" w:cs="Tahoma"/>
          <w:b/>
          <w:bCs/>
          <w:lang w:eastAsia="en-US"/>
        </w:rPr>
        <w:tab/>
        <w:t>c)</w:t>
      </w:r>
      <w:r w:rsidRPr="00A853B2">
        <w:rPr>
          <w:rFonts w:ascii="Tahoma" w:hAnsi="Tahoma" w:cs="Tahoma"/>
          <w:b/>
          <w:bCs/>
          <w:lang w:eastAsia="en-US"/>
        </w:rPr>
        <w:tab/>
        <w:t>Finance and General Purposes</w:t>
      </w:r>
      <w:r w:rsidR="001C32E5" w:rsidRPr="00A853B2">
        <w:rPr>
          <w:rFonts w:ascii="Tahoma" w:hAnsi="Tahoma" w:cs="Tahoma"/>
          <w:b/>
          <w:bCs/>
          <w:lang w:eastAsia="en-US"/>
        </w:rPr>
        <w:t xml:space="preserve"> </w:t>
      </w:r>
      <w:r w:rsidR="001C32E5" w:rsidRPr="00A853B2">
        <w:rPr>
          <w:rFonts w:ascii="Tahoma" w:hAnsi="Tahoma" w:cs="Tahoma"/>
          <w:lang w:eastAsia="en-US"/>
        </w:rPr>
        <w:t>– Met last week</w:t>
      </w:r>
      <w:r w:rsidR="00116E93" w:rsidRPr="00A853B2">
        <w:rPr>
          <w:rFonts w:ascii="Tahoma" w:hAnsi="Tahoma" w:cs="Tahoma"/>
          <w:b/>
          <w:bCs/>
          <w:lang w:eastAsia="en-US"/>
        </w:rPr>
        <w:t xml:space="preserve">; </w:t>
      </w:r>
      <w:r w:rsidR="00116E93" w:rsidRPr="00A853B2">
        <w:rPr>
          <w:rFonts w:ascii="Tahoma" w:hAnsi="Tahoma" w:cs="Tahoma"/>
          <w:lang w:eastAsia="en-US"/>
        </w:rPr>
        <w:t>reviewed o</w:t>
      </w:r>
      <w:r w:rsidR="00B642D5" w:rsidRPr="00A853B2">
        <w:rPr>
          <w:rFonts w:ascii="Tahoma" w:hAnsi="Tahoma" w:cs="Tahoma"/>
          <w:lang w:eastAsia="en-US"/>
        </w:rPr>
        <w:t>perational Risks for the Parish Council. To be share with full council early next week.</w:t>
      </w:r>
    </w:p>
    <w:p w14:paraId="61F7A6BD" w14:textId="5DBE673C" w:rsidR="000D4E10" w:rsidRPr="00A853B2" w:rsidRDefault="000D4E10" w:rsidP="000D4E10">
      <w:pPr>
        <w:overflowPunct w:val="0"/>
        <w:autoSpaceDE w:val="0"/>
        <w:autoSpaceDN w:val="0"/>
        <w:adjustRightInd w:val="0"/>
        <w:ind w:left="720"/>
        <w:textAlignment w:val="baseline"/>
        <w:rPr>
          <w:rFonts w:ascii="Tahoma" w:hAnsi="Tahoma" w:cs="Tahoma"/>
          <w:lang w:eastAsia="en-US"/>
        </w:rPr>
      </w:pPr>
      <w:r w:rsidRPr="00A853B2">
        <w:rPr>
          <w:rFonts w:ascii="Tahoma" w:hAnsi="Tahoma" w:cs="Tahoma"/>
          <w:b/>
          <w:bCs/>
          <w:lang w:eastAsia="en-US"/>
        </w:rPr>
        <w:t>d)</w:t>
      </w:r>
      <w:r w:rsidRPr="00A853B2">
        <w:rPr>
          <w:rFonts w:ascii="Tahoma" w:hAnsi="Tahoma" w:cs="Tahoma"/>
          <w:b/>
          <w:bCs/>
          <w:lang w:eastAsia="en-US"/>
        </w:rPr>
        <w:tab/>
        <w:t>Editorial</w:t>
      </w:r>
      <w:r w:rsidR="001C32E5" w:rsidRPr="00A853B2">
        <w:rPr>
          <w:rFonts w:ascii="Tahoma" w:hAnsi="Tahoma" w:cs="Tahoma"/>
          <w:b/>
          <w:bCs/>
          <w:lang w:eastAsia="en-US"/>
        </w:rPr>
        <w:t xml:space="preserve"> </w:t>
      </w:r>
      <w:r w:rsidR="001C32E5" w:rsidRPr="00A853B2">
        <w:rPr>
          <w:rFonts w:ascii="Tahoma" w:hAnsi="Tahoma" w:cs="Tahoma"/>
          <w:lang w:eastAsia="en-US"/>
        </w:rPr>
        <w:t>– TN will be proofed week of 26</w:t>
      </w:r>
      <w:r w:rsidR="001C32E5" w:rsidRPr="00A853B2">
        <w:rPr>
          <w:rFonts w:ascii="Tahoma" w:hAnsi="Tahoma" w:cs="Tahoma"/>
          <w:vertAlign w:val="superscript"/>
          <w:lang w:eastAsia="en-US"/>
        </w:rPr>
        <w:t>th</w:t>
      </w:r>
      <w:r w:rsidR="001C32E5" w:rsidRPr="00A853B2">
        <w:rPr>
          <w:rFonts w:ascii="Tahoma" w:hAnsi="Tahoma" w:cs="Tahoma"/>
          <w:lang w:eastAsia="en-US"/>
        </w:rPr>
        <w:t xml:space="preserve"> June and distributed beginning of July.</w:t>
      </w:r>
    </w:p>
    <w:p w14:paraId="74C49013" w14:textId="567CB4D5" w:rsidR="000D4E10" w:rsidRPr="00A853B2" w:rsidRDefault="000D4E10" w:rsidP="000D4E10">
      <w:pPr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Tahoma" w:hAnsi="Tahoma" w:cs="Tahoma"/>
          <w:lang w:eastAsia="en-US"/>
        </w:rPr>
      </w:pPr>
      <w:r w:rsidRPr="00A853B2">
        <w:rPr>
          <w:rFonts w:ascii="Tahoma" w:hAnsi="Tahoma" w:cs="Tahoma"/>
          <w:b/>
          <w:bCs/>
          <w:lang w:eastAsia="en-US"/>
        </w:rPr>
        <w:tab/>
        <w:t>e)</w:t>
      </w:r>
      <w:r w:rsidRPr="00A853B2">
        <w:rPr>
          <w:rFonts w:ascii="Tahoma" w:hAnsi="Tahoma" w:cs="Tahoma"/>
          <w:b/>
          <w:bCs/>
          <w:lang w:eastAsia="en-US"/>
        </w:rPr>
        <w:tab/>
        <w:t>Teynham Community Hall</w:t>
      </w:r>
      <w:r w:rsidR="001C32E5" w:rsidRPr="00A853B2">
        <w:rPr>
          <w:rFonts w:ascii="Tahoma" w:hAnsi="Tahoma" w:cs="Tahoma"/>
          <w:b/>
          <w:bCs/>
          <w:lang w:eastAsia="en-US"/>
        </w:rPr>
        <w:t xml:space="preserve"> </w:t>
      </w:r>
      <w:r w:rsidR="001C32E5" w:rsidRPr="00A853B2">
        <w:rPr>
          <w:rFonts w:ascii="Tahoma" w:hAnsi="Tahoma" w:cs="Tahoma"/>
          <w:lang w:eastAsia="en-US"/>
        </w:rPr>
        <w:t>– Nothing to report.</w:t>
      </w:r>
    </w:p>
    <w:p w14:paraId="0F141F3E" w14:textId="77777777" w:rsidR="001C32E5" w:rsidRPr="00A853B2" w:rsidRDefault="001C32E5" w:rsidP="000D4E10">
      <w:pPr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Tahoma" w:hAnsi="Tahoma" w:cs="Tahoma"/>
          <w:lang w:eastAsia="en-US"/>
        </w:rPr>
      </w:pPr>
    </w:p>
    <w:p w14:paraId="33D82CED" w14:textId="62E1BC82" w:rsidR="000D4E10" w:rsidRPr="00A853B2" w:rsidRDefault="000D4E10" w:rsidP="000D4E10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bCs/>
          <w:u w:val="single"/>
          <w:lang w:eastAsia="en-US"/>
        </w:rPr>
      </w:pPr>
      <w:r w:rsidRPr="00A853B2">
        <w:rPr>
          <w:rFonts w:ascii="Tahoma" w:hAnsi="Tahoma" w:cs="Tahoma"/>
          <w:b/>
          <w:bCs/>
          <w:u w:val="single"/>
          <w:lang w:eastAsia="en-US"/>
        </w:rPr>
        <w:lastRenderedPageBreak/>
        <w:t>14.</w:t>
      </w:r>
      <w:r w:rsidR="001C32E5" w:rsidRPr="00A853B2">
        <w:rPr>
          <w:rFonts w:ascii="Tahoma" w:hAnsi="Tahoma" w:cs="Tahoma"/>
          <w:b/>
          <w:bCs/>
          <w:u w:val="single"/>
          <w:lang w:eastAsia="en-US"/>
        </w:rPr>
        <w:t xml:space="preserve"> </w:t>
      </w:r>
      <w:r w:rsidRPr="00A853B2">
        <w:rPr>
          <w:rFonts w:ascii="Tahoma" w:hAnsi="Tahoma" w:cs="Tahoma"/>
          <w:b/>
          <w:bCs/>
          <w:u w:val="single"/>
          <w:lang w:eastAsia="en-US"/>
        </w:rPr>
        <w:t xml:space="preserve">Reports by representatives on outside organisations </w:t>
      </w:r>
    </w:p>
    <w:p w14:paraId="07405C0A" w14:textId="217A3456" w:rsidR="000D4E10" w:rsidRPr="00A853B2" w:rsidRDefault="000D4E10" w:rsidP="000D4E10">
      <w:pPr>
        <w:overflowPunct w:val="0"/>
        <w:autoSpaceDE w:val="0"/>
        <w:autoSpaceDN w:val="0"/>
        <w:adjustRightInd w:val="0"/>
        <w:ind w:left="720"/>
        <w:textAlignment w:val="baseline"/>
        <w:rPr>
          <w:rFonts w:ascii="Tahoma" w:hAnsi="Tahoma" w:cs="Tahoma"/>
          <w:lang w:eastAsia="en-US"/>
        </w:rPr>
      </w:pPr>
      <w:r w:rsidRPr="00A853B2">
        <w:rPr>
          <w:rFonts w:ascii="Tahoma" w:hAnsi="Tahoma" w:cs="Tahoma"/>
          <w:b/>
          <w:bCs/>
          <w:lang w:eastAsia="en-US"/>
        </w:rPr>
        <w:t>a)</w:t>
      </w:r>
      <w:r w:rsidRPr="00A853B2">
        <w:rPr>
          <w:rFonts w:ascii="Tahoma" w:hAnsi="Tahoma" w:cs="Tahoma"/>
          <w:b/>
          <w:bCs/>
          <w:lang w:eastAsia="en-US"/>
        </w:rPr>
        <w:tab/>
        <w:t>TVHMC</w:t>
      </w:r>
      <w:r w:rsidR="001C32E5" w:rsidRPr="00A853B2">
        <w:rPr>
          <w:rFonts w:ascii="Tahoma" w:hAnsi="Tahoma" w:cs="Tahoma"/>
          <w:lang w:eastAsia="en-US"/>
        </w:rPr>
        <w:t xml:space="preserve"> – nothing to report</w:t>
      </w:r>
    </w:p>
    <w:p w14:paraId="4B179A3D" w14:textId="551A7F21" w:rsidR="000D4E10" w:rsidRPr="00A853B2" w:rsidRDefault="000D4E10" w:rsidP="000D4E10">
      <w:pPr>
        <w:overflowPunct w:val="0"/>
        <w:autoSpaceDE w:val="0"/>
        <w:autoSpaceDN w:val="0"/>
        <w:adjustRightInd w:val="0"/>
        <w:ind w:left="720"/>
        <w:textAlignment w:val="baseline"/>
        <w:rPr>
          <w:rFonts w:ascii="Tahoma" w:hAnsi="Tahoma" w:cs="Tahoma"/>
          <w:lang w:eastAsia="en-US"/>
        </w:rPr>
      </w:pPr>
      <w:r w:rsidRPr="00A853B2">
        <w:rPr>
          <w:rFonts w:ascii="Tahoma" w:hAnsi="Tahoma" w:cs="Tahoma"/>
          <w:b/>
          <w:bCs/>
          <w:lang w:eastAsia="en-US"/>
        </w:rPr>
        <w:t>b)</w:t>
      </w:r>
      <w:r w:rsidRPr="00A853B2">
        <w:rPr>
          <w:rFonts w:ascii="Tahoma" w:hAnsi="Tahoma" w:cs="Tahoma"/>
          <w:b/>
          <w:bCs/>
          <w:lang w:eastAsia="en-US"/>
        </w:rPr>
        <w:tab/>
        <w:t>KALC Swale Area Committee</w:t>
      </w:r>
      <w:r w:rsidR="001C32E5" w:rsidRPr="00A853B2">
        <w:rPr>
          <w:rFonts w:ascii="Tahoma" w:hAnsi="Tahoma" w:cs="Tahoma"/>
          <w:lang w:eastAsia="en-US"/>
        </w:rPr>
        <w:t xml:space="preserve"> – The Chairman attended the meeting</w:t>
      </w:r>
      <w:r w:rsidR="00CA5E17" w:rsidRPr="00A853B2">
        <w:rPr>
          <w:rFonts w:ascii="Tahoma" w:hAnsi="Tahoma" w:cs="Tahoma"/>
          <w:lang w:eastAsia="en-US"/>
        </w:rPr>
        <w:t xml:space="preserve">, which included an update on the </w:t>
      </w:r>
      <w:r w:rsidR="00E310C9" w:rsidRPr="00A853B2">
        <w:rPr>
          <w:rFonts w:ascii="Tahoma" w:hAnsi="Tahoma" w:cs="Tahoma"/>
          <w:lang w:eastAsia="en-US"/>
        </w:rPr>
        <w:t>new policing model for the whole of Kent, with the return of local police officers in our ward</w:t>
      </w:r>
      <w:r w:rsidR="001C32E5" w:rsidRPr="00A853B2">
        <w:rPr>
          <w:rFonts w:ascii="Tahoma" w:hAnsi="Tahoma" w:cs="Tahoma"/>
          <w:lang w:eastAsia="en-US"/>
        </w:rPr>
        <w:t>.</w:t>
      </w:r>
    </w:p>
    <w:p w14:paraId="14D29C9C" w14:textId="77777777" w:rsidR="001C32E5" w:rsidRPr="00A853B2" w:rsidRDefault="001C32E5" w:rsidP="000D4E10">
      <w:pPr>
        <w:overflowPunct w:val="0"/>
        <w:autoSpaceDE w:val="0"/>
        <w:autoSpaceDN w:val="0"/>
        <w:adjustRightInd w:val="0"/>
        <w:ind w:left="720"/>
        <w:textAlignment w:val="baseline"/>
        <w:rPr>
          <w:rFonts w:ascii="Tahoma" w:hAnsi="Tahoma" w:cs="Tahoma"/>
          <w:lang w:eastAsia="en-US"/>
        </w:rPr>
      </w:pPr>
    </w:p>
    <w:p w14:paraId="39461282" w14:textId="492A4290" w:rsidR="00A853B2" w:rsidRPr="00A853B2" w:rsidRDefault="00A853B2" w:rsidP="00A853B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ahoma" w:hAnsi="Tahoma" w:cs="Tahoma"/>
          <w:lang w:eastAsia="en-US"/>
        </w:rPr>
      </w:pPr>
      <w:r w:rsidRPr="00A853B2">
        <w:rPr>
          <w:rFonts w:ascii="Tahoma" w:hAnsi="Tahoma" w:cs="Tahoma"/>
          <w:lang w:eastAsia="en-US"/>
        </w:rPr>
        <w:t>21/23</w:t>
      </w:r>
    </w:p>
    <w:p w14:paraId="61C362F1" w14:textId="77777777" w:rsidR="00A853B2" w:rsidRDefault="00A853B2" w:rsidP="000D4E10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bCs/>
          <w:u w:val="single"/>
          <w:lang w:eastAsia="en-US"/>
        </w:rPr>
      </w:pPr>
    </w:p>
    <w:p w14:paraId="6384EF40" w14:textId="5040D1F4" w:rsidR="000D4E10" w:rsidRPr="00A853B2" w:rsidRDefault="000D4E10" w:rsidP="000D4E10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bCs/>
          <w:u w:val="single"/>
          <w:lang w:eastAsia="en-US"/>
        </w:rPr>
      </w:pPr>
      <w:r w:rsidRPr="00A853B2">
        <w:rPr>
          <w:rFonts w:ascii="Tahoma" w:hAnsi="Tahoma" w:cs="Tahoma"/>
          <w:b/>
          <w:bCs/>
          <w:u w:val="single"/>
          <w:lang w:eastAsia="en-US"/>
        </w:rPr>
        <w:t>15.</w:t>
      </w:r>
      <w:r w:rsidR="001C32E5" w:rsidRPr="00A853B2">
        <w:rPr>
          <w:rFonts w:ascii="Tahoma" w:hAnsi="Tahoma" w:cs="Tahoma"/>
          <w:b/>
          <w:bCs/>
          <w:u w:val="single"/>
          <w:lang w:eastAsia="en-US"/>
        </w:rPr>
        <w:t xml:space="preserve">  </w:t>
      </w:r>
      <w:r w:rsidRPr="00A853B2">
        <w:rPr>
          <w:rFonts w:ascii="Tahoma" w:hAnsi="Tahoma" w:cs="Tahoma"/>
          <w:b/>
          <w:bCs/>
          <w:u w:val="single"/>
          <w:lang w:eastAsia="en-US"/>
        </w:rPr>
        <w:t xml:space="preserve">To agree any items justifying a request for a joint meeting with </w:t>
      </w:r>
      <w:proofErr w:type="spellStart"/>
      <w:r w:rsidRPr="00A853B2">
        <w:rPr>
          <w:rFonts w:ascii="Tahoma" w:hAnsi="Tahoma" w:cs="Tahoma"/>
          <w:b/>
          <w:bCs/>
          <w:u w:val="single"/>
          <w:lang w:eastAsia="en-US"/>
        </w:rPr>
        <w:t>LwKPC</w:t>
      </w:r>
      <w:proofErr w:type="spellEnd"/>
      <w:r w:rsidRPr="00A853B2">
        <w:rPr>
          <w:rFonts w:ascii="Tahoma" w:hAnsi="Tahoma" w:cs="Tahoma"/>
          <w:b/>
          <w:bCs/>
          <w:u w:val="single"/>
          <w:lang w:eastAsia="en-US"/>
        </w:rPr>
        <w:t>.</w:t>
      </w:r>
    </w:p>
    <w:p w14:paraId="2B35915A" w14:textId="77777777" w:rsidR="001C32E5" w:rsidRPr="00A853B2" w:rsidRDefault="001C32E5" w:rsidP="000D4E10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bCs/>
          <w:u w:val="single"/>
          <w:lang w:eastAsia="en-US"/>
        </w:rPr>
      </w:pPr>
    </w:p>
    <w:p w14:paraId="01BE1109" w14:textId="551F2851" w:rsidR="001C32E5" w:rsidRPr="00A853B2" w:rsidRDefault="001C32E5" w:rsidP="000D4E10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lang w:eastAsia="en-US"/>
        </w:rPr>
      </w:pPr>
      <w:r w:rsidRPr="00A853B2">
        <w:rPr>
          <w:rFonts w:ascii="Tahoma" w:hAnsi="Tahoma" w:cs="Tahoma"/>
          <w:lang w:eastAsia="en-US"/>
        </w:rPr>
        <w:t>The Chairman informed the Chairman of Lynsted with Kingsdown</w:t>
      </w:r>
      <w:r w:rsidR="006906ED" w:rsidRPr="00A853B2">
        <w:rPr>
          <w:rFonts w:ascii="Tahoma" w:hAnsi="Tahoma" w:cs="Tahoma"/>
          <w:lang w:eastAsia="en-US"/>
        </w:rPr>
        <w:t xml:space="preserve"> that we would be setting up a working group regarding the Frognal </w:t>
      </w:r>
      <w:r w:rsidR="00686F5A" w:rsidRPr="00A853B2">
        <w:rPr>
          <w:rFonts w:ascii="Tahoma" w:hAnsi="Tahoma" w:cs="Tahoma"/>
          <w:lang w:eastAsia="en-US"/>
        </w:rPr>
        <w:t xml:space="preserve">Place </w:t>
      </w:r>
      <w:r w:rsidR="005D51D4" w:rsidRPr="00A853B2">
        <w:rPr>
          <w:rFonts w:ascii="Tahoma" w:hAnsi="Tahoma" w:cs="Tahoma"/>
          <w:lang w:eastAsia="en-US"/>
        </w:rPr>
        <w:t>development and</w:t>
      </w:r>
      <w:r w:rsidR="00686F5A" w:rsidRPr="00A853B2">
        <w:rPr>
          <w:rFonts w:ascii="Tahoma" w:hAnsi="Tahoma" w:cs="Tahoma"/>
          <w:lang w:eastAsia="en-US"/>
        </w:rPr>
        <w:t xml:space="preserve"> would be in contact shortly. </w:t>
      </w:r>
      <w:r w:rsidR="005D51D4" w:rsidRPr="00A853B2">
        <w:rPr>
          <w:rFonts w:ascii="Tahoma" w:hAnsi="Tahoma" w:cs="Tahoma"/>
          <w:lang w:eastAsia="en-US"/>
        </w:rPr>
        <w:t xml:space="preserve">It was also noted that we will make contact with the </w:t>
      </w:r>
      <w:proofErr w:type="spellStart"/>
      <w:r w:rsidR="005D51D4" w:rsidRPr="00A853B2">
        <w:rPr>
          <w:rFonts w:ascii="Tahoma" w:hAnsi="Tahoma" w:cs="Tahoma"/>
          <w:lang w:eastAsia="en-US"/>
        </w:rPr>
        <w:t>Tonge</w:t>
      </w:r>
      <w:proofErr w:type="spellEnd"/>
      <w:r w:rsidR="005D51D4" w:rsidRPr="00A853B2">
        <w:rPr>
          <w:rFonts w:ascii="Tahoma" w:hAnsi="Tahoma" w:cs="Tahoma"/>
          <w:lang w:eastAsia="en-US"/>
        </w:rPr>
        <w:t xml:space="preserve"> PC as well.</w:t>
      </w:r>
    </w:p>
    <w:p w14:paraId="54D6DB70" w14:textId="77777777" w:rsidR="006906ED" w:rsidRPr="00A853B2" w:rsidRDefault="006906ED" w:rsidP="000D4E10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lang w:eastAsia="en-US"/>
        </w:rPr>
      </w:pPr>
    </w:p>
    <w:p w14:paraId="59C1D56D" w14:textId="77777777" w:rsidR="006906ED" w:rsidRPr="00A853B2" w:rsidRDefault="006906ED" w:rsidP="006906ED">
      <w:pPr>
        <w:rPr>
          <w:rFonts w:ascii="Tahoma" w:hAnsi="Tahoma" w:cs="Tahoma"/>
          <w:b/>
          <w:bCs/>
          <w:u w:val="single"/>
        </w:rPr>
      </w:pPr>
      <w:r w:rsidRPr="00A853B2">
        <w:rPr>
          <w:rFonts w:ascii="Tahoma" w:hAnsi="Tahoma" w:cs="Tahoma"/>
          <w:b/>
          <w:bCs/>
          <w:u w:val="single"/>
          <w:lang w:eastAsia="en-US"/>
        </w:rPr>
        <w:t>9.  Closed session: Freedom of the Parish (10 mins)</w:t>
      </w:r>
    </w:p>
    <w:p w14:paraId="7C259707" w14:textId="3E51BB97" w:rsidR="006906ED" w:rsidRPr="00A853B2" w:rsidRDefault="006906ED" w:rsidP="006906ED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bCs/>
          <w:u w:val="single"/>
          <w:lang w:eastAsia="en-US"/>
        </w:rPr>
      </w:pPr>
      <w:r w:rsidRPr="00A853B2">
        <w:rPr>
          <w:rFonts w:ascii="Tahoma" w:hAnsi="Tahoma" w:cs="Tahoma"/>
          <w:b/>
          <w:bCs/>
          <w:u w:val="single"/>
          <w:lang w:eastAsia="en-US"/>
        </w:rPr>
        <w:t>a. To discuss and agree the proposals to award one/two persons Freedom of the Parish.</w:t>
      </w:r>
    </w:p>
    <w:p w14:paraId="7043ADD1" w14:textId="77777777" w:rsidR="006906ED" w:rsidRPr="00A853B2" w:rsidRDefault="006906ED" w:rsidP="006906ED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bCs/>
          <w:u w:val="single"/>
          <w:lang w:eastAsia="en-US"/>
        </w:rPr>
      </w:pPr>
    </w:p>
    <w:p w14:paraId="3A5663A4" w14:textId="275A89C3" w:rsidR="006906ED" w:rsidRPr="00A853B2" w:rsidRDefault="006906ED" w:rsidP="006906ED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lang w:eastAsia="en-US"/>
        </w:rPr>
      </w:pPr>
      <w:r w:rsidRPr="00A853B2">
        <w:rPr>
          <w:rFonts w:ascii="Tahoma" w:hAnsi="Tahoma" w:cs="Tahoma"/>
          <w:lang w:eastAsia="en-US"/>
        </w:rPr>
        <w:t xml:space="preserve">Two people have been nominated to receive the Freedom </w:t>
      </w:r>
      <w:proofErr w:type="gramStart"/>
      <w:r w:rsidRPr="00A853B2">
        <w:rPr>
          <w:rFonts w:ascii="Tahoma" w:hAnsi="Tahoma" w:cs="Tahoma"/>
          <w:lang w:eastAsia="en-US"/>
        </w:rPr>
        <w:t>Of</w:t>
      </w:r>
      <w:proofErr w:type="gramEnd"/>
      <w:r w:rsidRPr="00A853B2">
        <w:rPr>
          <w:rFonts w:ascii="Tahoma" w:hAnsi="Tahoma" w:cs="Tahoma"/>
          <w:lang w:eastAsia="en-US"/>
        </w:rPr>
        <w:t xml:space="preserve"> the Parish Award this year. </w:t>
      </w:r>
    </w:p>
    <w:p w14:paraId="4AACAE0B" w14:textId="77777777" w:rsidR="006906ED" w:rsidRPr="00A853B2" w:rsidRDefault="006906ED" w:rsidP="006906ED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lang w:eastAsia="en-US"/>
        </w:rPr>
      </w:pPr>
    </w:p>
    <w:p w14:paraId="075858C7" w14:textId="0526495E" w:rsidR="006906ED" w:rsidRPr="00A853B2" w:rsidRDefault="006906ED" w:rsidP="006906ED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lang w:eastAsia="en-US"/>
        </w:rPr>
      </w:pPr>
      <w:r w:rsidRPr="00A853B2">
        <w:rPr>
          <w:rFonts w:ascii="Tahoma" w:hAnsi="Tahoma" w:cs="Tahoma"/>
          <w:lang w:eastAsia="en-US"/>
        </w:rPr>
        <w:t>It was move by Cllr Barnett, seconded by Cllr Mann and</w:t>
      </w:r>
    </w:p>
    <w:p w14:paraId="35480F2D" w14:textId="77777777" w:rsidR="006906ED" w:rsidRPr="00A853B2" w:rsidRDefault="006906ED" w:rsidP="006906ED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lang w:eastAsia="en-US"/>
        </w:rPr>
      </w:pPr>
    </w:p>
    <w:p w14:paraId="7C351B01" w14:textId="1E2B3051" w:rsidR="006906ED" w:rsidRPr="00A853B2" w:rsidRDefault="006906ED" w:rsidP="000D4E10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lang w:eastAsia="en-US"/>
        </w:rPr>
      </w:pPr>
      <w:r w:rsidRPr="00A853B2">
        <w:rPr>
          <w:rFonts w:ascii="Tahoma" w:hAnsi="Tahoma" w:cs="Tahoma"/>
          <w:b/>
          <w:bCs/>
          <w:lang w:eastAsia="en-US"/>
        </w:rPr>
        <w:t>RESOLVED:</w:t>
      </w:r>
      <w:r w:rsidRPr="00A853B2">
        <w:rPr>
          <w:rFonts w:ascii="Tahoma" w:hAnsi="Tahoma" w:cs="Tahoma"/>
          <w:lang w:eastAsia="en-US"/>
        </w:rPr>
        <w:t xml:space="preserve"> “That the two nominated recipients receive the Freedom of the Parish Award”.</w:t>
      </w:r>
    </w:p>
    <w:p w14:paraId="21E555BB" w14:textId="77777777" w:rsidR="006906ED" w:rsidRPr="00A853B2" w:rsidRDefault="006906ED" w:rsidP="000D4E10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lang w:eastAsia="en-US"/>
        </w:rPr>
      </w:pPr>
    </w:p>
    <w:p w14:paraId="12489144" w14:textId="77777777" w:rsidR="006906ED" w:rsidRPr="00A853B2" w:rsidRDefault="000D4E10" w:rsidP="000D4E10">
      <w:pPr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Tahoma" w:hAnsi="Tahoma" w:cs="Tahoma"/>
          <w:b/>
          <w:bCs/>
          <w:u w:val="single"/>
          <w:lang w:eastAsia="en-US"/>
        </w:rPr>
      </w:pPr>
      <w:r w:rsidRPr="00A853B2">
        <w:rPr>
          <w:rFonts w:ascii="Tahoma" w:hAnsi="Tahoma" w:cs="Tahoma"/>
          <w:b/>
          <w:bCs/>
          <w:u w:val="single"/>
          <w:lang w:eastAsia="en-US"/>
        </w:rPr>
        <w:t>16.</w:t>
      </w:r>
      <w:r w:rsidR="006906ED" w:rsidRPr="00A853B2">
        <w:rPr>
          <w:rFonts w:ascii="Tahoma" w:hAnsi="Tahoma" w:cs="Tahoma"/>
          <w:b/>
          <w:bCs/>
          <w:u w:val="single"/>
          <w:lang w:eastAsia="en-US"/>
        </w:rPr>
        <w:t xml:space="preserve">  </w:t>
      </w:r>
      <w:r w:rsidRPr="00A853B2">
        <w:rPr>
          <w:rFonts w:ascii="Tahoma" w:hAnsi="Tahoma" w:cs="Tahoma"/>
          <w:b/>
          <w:bCs/>
          <w:u w:val="single"/>
          <w:lang w:eastAsia="en-US"/>
        </w:rPr>
        <w:t>Advanced Notice of Items for the Agenda of the next Ordinary</w:t>
      </w:r>
    </w:p>
    <w:p w14:paraId="747FEC2D" w14:textId="6A945F6C" w:rsidR="006906ED" w:rsidRPr="00A853B2" w:rsidRDefault="000D4E10" w:rsidP="006906ED">
      <w:pPr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Tahoma" w:hAnsi="Tahoma" w:cs="Tahoma"/>
          <w:b/>
          <w:bCs/>
          <w:u w:val="single"/>
          <w:lang w:eastAsia="en-US"/>
        </w:rPr>
      </w:pPr>
      <w:r w:rsidRPr="00A853B2">
        <w:rPr>
          <w:rFonts w:ascii="Tahoma" w:hAnsi="Tahoma" w:cs="Tahoma"/>
          <w:b/>
          <w:bCs/>
          <w:u w:val="single"/>
          <w:lang w:eastAsia="en-US"/>
        </w:rPr>
        <w:t>Meeting.</w:t>
      </w:r>
    </w:p>
    <w:p w14:paraId="63870208" w14:textId="77777777" w:rsidR="006906ED" w:rsidRPr="00A853B2" w:rsidRDefault="006906ED" w:rsidP="006906ED">
      <w:pPr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Tahoma" w:hAnsi="Tahoma" w:cs="Tahoma"/>
          <w:b/>
          <w:bCs/>
          <w:u w:val="single"/>
          <w:lang w:eastAsia="en-US"/>
        </w:rPr>
      </w:pPr>
    </w:p>
    <w:p w14:paraId="5FA4D9F7" w14:textId="214C064A" w:rsidR="000D4E10" w:rsidRPr="00A853B2" w:rsidRDefault="000D4E10" w:rsidP="000D4E10">
      <w:pPr>
        <w:overflowPunct w:val="0"/>
        <w:autoSpaceDE w:val="0"/>
        <w:autoSpaceDN w:val="0"/>
        <w:adjustRightInd w:val="0"/>
        <w:ind w:left="709" w:hanging="709"/>
        <w:textAlignment w:val="baseline"/>
        <w:rPr>
          <w:rFonts w:ascii="Tahoma" w:hAnsi="Tahoma" w:cs="Tahoma"/>
          <w:b/>
          <w:bCs/>
          <w:u w:val="single"/>
          <w:lang w:eastAsia="en-US"/>
        </w:rPr>
      </w:pPr>
      <w:r w:rsidRPr="00A853B2">
        <w:rPr>
          <w:rFonts w:ascii="Tahoma" w:hAnsi="Tahoma" w:cs="Tahoma"/>
          <w:b/>
          <w:bCs/>
          <w:u w:val="single"/>
          <w:lang w:eastAsia="en-US"/>
        </w:rPr>
        <w:t>17.</w:t>
      </w:r>
      <w:r w:rsidR="006906ED" w:rsidRPr="00A853B2">
        <w:rPr>
          <w:rFonts w:ascii="Tahoma" w:hAnsi="Tahoma" w:cs="Tahoma"/>
          <w:b/>
          <w:bCs/>
          <w:u w:val="single"/>
          <w:lang w:eastAsia="en-US"/>
        </w:rPr>
        <w:t xml:space="preserve">  </w:t>
      </w:r>
      <w:r w:rsidRPr="00A853B2">
        <w:rPr>
          <w:rFonts w:ascii="Tahoma" w:hAnsi="Tahoma" w:cs="Tahoma"/>
          <w:b/>
          <w:bCs/>
          <w:u w:val="single"/>
          <w:lang w:eastAsia="en-US"/>
        </w:rPr>
        <w:t xml:space="preserve">To note the following Meeting Dates. </w:t>
      </w:r>
    </w:p>
    <w:p w14:paraId="524AC9A6" w14:textId="77777777" w:rsidR="000D4E10" w:rsidRPr="00A853B2" w:rsidRDefault="000D4E10" w:rsidP="000D4E10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1429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A853B2">
        <w:rPr>
          <w:rFonts w:ascii="Arial" w:hAnsi="Arial" w:cs="Arial"/>
          <w:sz w:val="22"/>
          <w:szCs w:val="22"/>
          <w:lang w:eastAsia="en-US"/>
        </w:rPr>
        <w:t>Tuesday 25</w:t>
      </w:r>
      <w:r w:rsidRPr="00A853B2">
        <w:rPr>
          <w:rFonts w:ascii="Arial" w:hAnsi="Arial" w:cs="Arial"/>
          <w:sz w:val="22"/>
          <w:szCs w:val="22"/>
          <w:vertAlign w:val="superscript"/>
          <w:lang w:eastAsia="en-US"/>
        </w:rPr>
        <w:t>th</w:t>
      </w:r>
      <w:r w:rsidRPr="00A853B2">
        <w:rPr>
          <w:rFonts w:ascii="Arial" w:hAnsi="Arial" w:cs="Arial"/>
          <w:sz w:val="22"/>
          <w:szCs w:val="22"/>
          <w:lang w:eastAsia="en-US"/>
        </w:rPr>
        <w:t xml:space="preserve"> July 2023</w:t>
      </w:r>
      <w:r w:rsidRPr="00A853B2">
        <w:rPr>
          <w:rFonts w:ascii="Arial" w:hAnsi="Arial" w:cs="Arial"/>
          <w:sz w:val="22"/>
          <w:szCs w:val="22"/>
          <w:lang w:eastAsia="en-US"/>
        </w:rPr>
        <w:tab/>
      </w:r>
      <w:r w:rsidRPr="00A853B2">
        <w:rPr>
          <w:rFonts w:ascii="Arial" w:hAnsi="Arial" w:cs="Arial"/>
          <w:sz w:val="22"/>
          <w:szCs w:val="22"/>
          <w:lang w:eastAsia="en-US"/>
        </w:rPr>
        <w:tab/>
        <w:t>Ordinary Meeting</w:t>
      </w:r>
    </w:p>
    <w:p w14:paraId="1A26B4E2" w14:textId="77777777" w:rsidR="000D4E10" w:rsidRPr="00A853B2" w:rsidRDefault="000D4E10" w:rsidP="000D4E10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1429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A853B2">
        <w:rPr>
          <w:rFonts w:ascii="Arial" w:hAnsi="Arial" w:cs="Arial"/>
          <w:sz w:val="22"/>
          <w:szCs w:val="22"/>
          <w:lang w:eastAsia="en-US"/>
        </w:rPr>
        <w:t>Tuesday 12</w:t>
      </w:r>
      <w:r w:rsidRPr="00A853B2">
        <w:rPr>
          <w:rFonts w:ascii="Arial" w:hAnsi="Arial" w:cs="Arial"/>
          <w:sz w:val="22"/>
          <w:szCs w:val="22"/>
          <w:vertAlign w:val="superscript"/>
          <w:lang w:eastAsia="en-US"/>
        </w:rPr>
        <w:t>th</w:t>
      </w:r>
      <w:r w:rsidRPr="00A853B2">
        <w:rPr>
          <w:rFonts w:ascii="Arial" w:hAnsi="Arial" w:cs="Arial"/>
          <w:sz w:val="22"/>
          <w:szCs w:val="22"/>
          <w:lang w:eastAsia="en-US"/>
        </w:rPr>
        <w:t xml:space="preserve"> September 2023</w:t>
      </w:r>
      <w:r w:rsidRPr="00A853B2">
        <w:rPr>
          <w:rFonts w:ascii="Arial" w:hAnsi="Arial" w:cs="Arial"/>
          <w:sz w:val="22"/>
          <w:szCs w:val="22"/>
          <w:lang w:eastAsia="en-US"/>
        </w:rPr>
        <w:tab/>
        <w:t>Ordinary Meeting</w:t>
      </w:r>
    </w:p>
    <w:p w14:paraId="59F5F1D4" w14:textId="77777777" w:rsidR="000D4E10" w:rsidRPr="00A853B2" w:rsidRDefault="000D4E10" w:rsidP="000D4E10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1429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A853B2">
        <w:rPr>
          <w:rFonts w:ascii="Arial" w:hAnsi="Arial" w:cs="Arial"/>
          <w:sz w:val="22"/>
          <w:szCs w:val="22"/>
          <w:lang w:eastAsia="en-US"/>
        </w:rPr>
        <w:t>Tuesday 24</w:t>
      </w:r>
      <w:r w:rsidRPr="00A853B2">
        <w:rPr>
          <w:rFonts w:ascii="Arial" w:hAnsi="Arial" w:cs="Arial"/>
          <w:sz w:val="22"/>
          <w:szCs w:val="22"/>
          <w:vertAlign w:val="superscript"/>
          <w:lang w:eastAsia="en-US"/>
        </w:rPr>
        <w:t>th</w:t>
      </w:r>
      <w:r w:rsidRPr="00A853B2">
        <w:rPr>
          <w:rFonts w:ascii="Arial" w:hAnsi="Arial" w:cs="Arial"/>
          <w:sz w:val="22"/>
          <w:szCs w:val="22"/>
          <w:lang w:eastAsia="en-US"/>
        </w:rPr>
        <w:t xml:space="preserve"> October 2023</w:t>
      </w:r>
      <w:r w:rsidRPr="00A853B2">
        <w:rPr>
          <w:rFonts w:ascii="Arial" w:hAnsi="Arial" w:cs="Arial"/>
          <w:sz w:val="22"/>
          <w:szCs w:val="22"/>
          <w:lang w:eastAsia="en-US"/>
        </w:rPr>
        <w:tab/>
      </w:r>
      <w:r w:rsidRPr="00A853B2">
        <w:rPr>
          <w:rFonts w:ascii="Arial" w:hAnsi="Arial" w:cs="Arial"/>
          <w:sz w:val="22"/>
          <w:szCs w:val="22"/>
          <w:lang w:eastAsia="en-US"/>
        </w:rPr>
        <w:tab/>
        <w:t>Ordinary Meeting</w:t>
      </w:r>
    </w:p>
    <w:p w14:paraId="4B4B46E7" w14:textId="77777777" w:rsidR="000D4E10" w:rsidRPr="00A853B2" w:rsidRDefault="000D4E10" w:rsidP="000D4E10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1429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A853B2">
        <w:rPr>
          <w:rFonts w:ascii="Arial" w:hAnsi="Arial" w:cs="Arial"/>
          <w:sz w:val="22"/>
          <w:szCs w:val="22"/>
          <w:lang w:eastAsia="en-US"/>
        </w:rPr>
        <w:t>Tuesday 12</w:t>
      </w:r>
      <w:r w:rsidRPr="00A853B2">
        <w:rPr>
          <w:rFonts w:ascii="Arial" w:hAnsi="Arial" w:cs="Arial"/>
          <w:sz w:val="22"/>
          <w:szCs w:val="22"/>
          <w:vertAlign w:val="superscript"/>
          <w:lang w:eastAsia="en-US"/>
        </w:rPr>
        <w:t>th</w:t>
      </w:r>
      <w:r w:rsidRPr="00A853B2">
        <w:rPr>
          <w:rFonts w:ascii="Arial" w:hAnsi="Arial" w:cs="Arial"/>
          <w:sz w:val="22"/>
          <w:szCs w:val="22"/>
          <w:lang w:eastAsia="en-US"/>
        </w:rPr>
        <w:t xml:space="preserve"> December 2023</w:t>
      </w:r>
      <w:r w:rsidRPr="00A853B2">
        <w:rPr>
          <w:rFonts w:ascii="Arial" w:hAnsi="Arial" w:cs="Arial"/>
          <w:sz w:val="22"/>
          <w:szCs w:val="22"/>
          <w:lang w:eastAsia="en-US"/>
        </w:rPr>
        <w:tab/>
        <w:t>Budget/Precept &amp; Ordinary Meeting</w:t>
      </w:r>
    </w:p>
    <w:p w14:paraId="7927CB3B" w14:textId="77777777" w:rsidR="006906ED" w:rsidRPr="00A853B2" w:rsidRDefault="006906ED" w:rsidP="000D4E10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lang w:eastAsia="en-US"/>
        </w:rPr>
      </w:pPr>
    </w:p>
    <w:p w14:paraId="21EBF38C" w14:textId="165B0DC0" w:rsidR="000D4E10" w:rsidRPr="00A853B2" w:rsidRDefault="000D4E10" w:rsidP="000D4E10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bCs/>
          <w:u w:val="single"/>
          <w:lang w:eastAsia="en-US"/>
        </w:rPr>
      </w:pPr>
      <w:r w:rsidRPr="00A853B2">
        <w:rPr>
          <w:rFonts w:ascii="Tahoma" w:hAnsi="Tahoma" w:cs="Tahoma"/>
          <w:b/>
          <w:bCs/>
          <w:u w:val="single"/>
          <w:lang w:eastAsia="en-US"/>
        </w:rPr>
        <w:t>18.</w:t>
      </w:r>
      <w:r w:rsidR="006906ED" w:rsidRPr="00A853B2">
        <w:rPr>
          <w:rFonts w:ascii="Tahoma" w:hAnsi="Tahoma" w:cs="Tahoma"/>
          <w:b/>
          <w:bCs/>
          <w:u w:val="single"/>
          <w:lang w:eastAsia="en-US"/>
        </w:rPr>
        <w:t xml:space="preserve">  </w:t>
      </w:r>
      <w:r w:rsidRPr="00A853B2">
        <w:rPr>
          <w:rFonts w:ascii="Tahoma" w:hAnsi="Tahoma" w:cs="Tahoma"/>
          <w:b/>
          <w:bCs/>
          <w:u w:val="single"/>
          <w:lang w:eastAsia="en-US"/>
        </w:rPr>
        <w:t>Chairman’s Closing Remarks</w:t>
      </w:r>
    </w:p>
    <w:p w14:paraId="73EAFD59" w14:textId="77777777" w:rsidR="000D4E10" w:rsidRPr="00A853B2" w:rsidRDefault="000D4E10" w:rsidP="000D4E10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lang w:eastAsia="en-US"/>
        </w:rPr>
      </w:pPr>
    </w:p>
    <w:p w14:paraId="4D9FAB33" w14:textId="0B39495D" w:rsidR="000D4E10" w:rsidRPr="00A853B2" w:rsidRDefault="006906ED" w:rsidP="00947CA7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Cs/>
          <w:lang w:eastAsia="en-US"/>
        </w:rPr>
      </w:pPr>
      <w:r w:rsidRPr="00A853B2">
        <w:rPr>
          <w:rFonts w:ascii="Tahoma" w:hAnsi="Tahoma" w:cs="Tahoma"/>
          <w:bCs/>
          <w:lang w:eastAsia="en-US"/>
        </w:rPr>
        <w:t>The Chairman thanked everyone for coming and the meeting closed at 9.40pm.</w:t>
      </w:r>
    </w:p>
    <w:p w14:paraId="46C16C74" w14:textId="77777777" w:rsidR="000D4E10" w:rsidRPr="00A853B2" w:rsidRDefault="000D4E10" w:rsidP="00947CA7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u w:val="single"/>
          <w:lang w:eastAsia="en-US"/>
        </w:rPr>
      </w:pPr>
    </w:p>
    <w:p w14:paraId="421452E2" w14:textId="567232D5" w:rsidR="00947CA7" w:rsidRPr="00A853B2" w:rsidRDefault="00947CA7" w:rsidP="00D4550D">
      <w:pPr>
        <w:rPr>
          <w:rFonts w:ascii="Tahoma" w:hAnsi="Tahoma" w:cs="Tahoma"/>
          <w:bCs/>
        </w:rPr>
      </w:pPr>
    </w:p>
    <w:p w14:paraId="098D09E8" w14:textId="77777777" w:rsidR="008C707F" w:rsidRPr="00A853B2" w:rsidRDefault="008C707F" w:rsidP="00796DAE">
      <w:pPr>
        <w:pStyle w:val="NormalWeb"/>
        <w:spacing w:before="0" w:beforeAutospacing="0" w:after="0" w:afterAutospacing="0"/>
        <w:rPr>
          <w:rFonts w:ascii="Tahoma" w:hAnsi="Tahoma" w:cs="Tahoma"/>
          <w:b/>
          <w:bCs/>
          <w:u w:val="single"/>
        </w:rPr>
      </w:pPr>
    </w:p>
    <w:sectPr w:rsidR="008C707F" w:rsidRPr="00A853B2" w:rsidSect="00D15F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797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8B52E" w14:textId="77777777" w:rsidR="00472713" w:rsidRDefault="00472713" w:rsidP="00AF1988">
      <w:r>
        <w:separator/>
      </w:r>
    </w:p>
  </w:endnote>
  <w:endnote w:type="continuationSeparator" w:id="0">
    <w:p w14:paraId="085CA1FC" w14:textId="77777777" w:rsidR="00472713" w:rsidRDefault="00472713" w:rsidP="00AF1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92D01" w14:textId="77777777" w:rsidR="00187476" w:rsidRDefault="001874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742B2" w14:textId="77777777" w:rsidR="00187476" w:rsidRDefault="001874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C18B7" w14:textId="77777777" w:rsidR="00187476" w:rsidRDefault="001874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ED620" w14:textId="77777777" w:rsidR="00472713" w:rsidRDefault="00472713" w:rsidP="00AF1988">
      <w:r>
        <w:separator/>
      </w:r>
    </w:p>
  </w:footnote>
  <w:footnote w:type="continuationSeparator" w:id="0">
    <w:p w14:paraId="4135BF1F" w14:textId="77777777" w:rsidR="00472713" w:rsidRDefault="00472713" w:rsidP="00AF1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62164" w14:textId="77777777" w:rsidR="00187476" w:rsidRDefault="001874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58183" w14:textId="7230BAA9" w:rsidR="00187476" w:rsidRDefault="001874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BD94A" w14:textId="77777777" w:rsidR="00187476" w:rsidRDefault="001874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769D0"/>
    <w:multiLevelType w:val="hybridMultilevel"/>
    <w:tmpl w:val="C9A424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68507D"/>
    <w:multiLevelType w:val="hybridMultilevel"/>
    <w:tmpl w:val="6F3858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779BF"/>
    <w:multiLevelType w:val="hybridMultilevel"/>
    <w:tmpl w:val="B768B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455FB"/>
    <w:multiLevelType w:val="multilevel"/>
    <w:tmpl w:val="86E0B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655EE3"/>
    <w:multiLevelType w:val="multilevel"/>
    <w:tmpl w:val="02445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4657BE"/>
    <w:multiLevelType w:val="hybridMultilevel"/>
    <w:tmpl w:val="D9285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52FEA"/>
    <w:multiLevelType w:val="multilevel"/>
    <w:tmpl w:val="C8A63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2A1FD0"/>
    <w:multiLevelType w:val="multilevel"/>
    <w:tmpl w:val="48206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835979"/>
    <w:multiLevelType w:val="hybridMultilevel"/>
    <w:tmpl w:val="702E3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8D0B03"/>
    <w:multiLevelType w:val="multilevel"/>
    <w:tmpl w:val="35F09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362821"/>
    <w:multiLevelType w:val="multilevel"/>
    <w:tmpl w:val="6ED69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0783783">
    <w:abstractNumId w:val="0"/>
  </w:num>
  <w:num w:numId="2" w16cid:durableId="1434745195">
    <w:abstractNumId w:val="4"/>
  </w:num>
  <w:num w:numId="3" w16cid:durableId="1082602901">
    <w:abstractNumId w:val="10"/>
  </w:num>
  <w:num w:numId="4" w16cid:durableId="1583489529">
    <w:abstractNumId w:val="7"/>
  </w:num>
  <w:num w:numId="5" w16cid:durableId="214852067">
    <w:abstractNumId w:val="9"/>
  </w:num>
  <w:num w:numId="6" w16cid:durableId="369645112">
    <w:abstractNumId w:val="6"/>
  </w:num>
  <w:num w:numId="7" w16cid:durableId="1494030740">
    <w:abstractNumId w:val="3"/>
  </w:num>
  <w:num w:numId="8" w16cid:durableId="54160226">
    <w:abstractNumId w:val="1"/>
  </w:num>
  <w:num w:numId="9" w16cid:durableId="1071194705">
    <w:abstractNumId w:val="2"/>
  </w:num>
  <w:num w:numId="10" w16cid:durableId="1513951917">
    <w:abstractNumId w:val="5"/>
  </w:num>
  <w:num w:numId="11" w16cid:durableId="374503277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B8A"/>
    <w:rsid w:val="00014999"/>
    <w:rsid w:val="00015318"/>
    <w:rsid w:val="0001668E"/>
    <w:rsid w:val="00021BB7"/>
    <w:rsid w:val="00027C57"/>
    <w:rsid w:val="0003197D"/>
    <w:rsid w:val="00033265"/>
    <w:rsid w:val="000342B8"/>
    <w:rsid w:val="00034B20"/>
    <w:rsid w:val="00035854"/>
    <w:rsid w:val="0003738D"/>
    <w:rsid w:val="00042FFA"/>
    <w:rsid w:val="0004463D"/>
    <w:rsid w:val="00045104"/>
    <w:rsid w:val="000559BC"/>
    <w:rsid w:val="00060411"/>
    <w:rsid w:val="00061C1B"/>
    <w:rsid w:val="00062AD4"/>
    <w:rsid w:val="00063B55"/>
    <w:rsid w:val="00065557"/>
    <w:rsid w:val="00065CB6"/>
    <w:rsid w:val="00066A62"/>
    <w:rsid w:val="0007318F"/>
    <w:rsid w:val="00073E04"/>
    <w:rsid w:val="00073FD2"/>
    <w:rsid w:val="00075B0C"/>
    <w:rsid w:val="00075CBC"/>
    <w:rsid w:val="0008262A"/>
    <w:rsid w:val="00085CF6"/>
    <w:rsid w:val="00087857"/>
    <w:rsid w:val="00087929"/>
    <w:rsid w:val="00087E6A"/>
    <w:rsid w:val="00090C61"/>
    <w:rsid w:val="0009103B"/>
    <w:rsid w:val="00091DCA"/>
    <w:rsid w:val="00094882"/>
    <w:rsid w:val="00096841"/>
    <w:rsid w:val="000A0E69"/>
    <w:rsid w:val="000A264E"/>
    <w:rsid w:val="000A7B01"/>
    <w:rsid w:val="000B2150"/>
    <w:rsid w:val="000B4DF5"/>
    <w:rsid w:val="000C0399"/>
    <w:rsid w:val="000C1F06"/>
    <w:rsid w:val="000D4E10"/>
    <w:rsid w:val="000D5E52"/>
    <w:rsid w:val="000D63CF"/>
    <w:rsid w:val="000E1843"/>
    <w:rsid w:val="000E286A"/>
    <w:rsid w:val="000E5873"/>
    <w:rsid w:val="000E72C4"/>
    <w:rsid w:val="000F229C"/>
    <w:rsid w:val="000F443B"/>
    <w:rsid w:val="001001F2"/>
    <w:rsid w:val="00100CB1"/>
    <w:rsid w:val="00110463"/>
    <w:rsid w:val="0011598F"/>
    <w:rsid w:val="00116E93"/>
    <w:rsid w:val="00120A04"/>
    <w:rsid w:val="00125C66"/>
    <w:rsid w:val="001315F7"/>
    <w:rsid w:val="001319E3"/>
    <w:rsid w:val="0013300B"/>
    <w:rsid w:val="00134B4F"/>
    <w:rsid w:val="00134BA3"/>
    <w:rsid w:val="00134F0B"/>
    <w:rsid w:val="00141314"/>
    <w:rsid w:val="0014652E"/>
    <w:rsid w:val="00146A62"/>
    <w:rsid w:val="00147145"/>
    <w:rsid w:val="001471D0"/>
    <w:rsid w:val="00151431"/>
    <w:rsid w:val="00152E4E"/>
    <w:rsid w:val="00153CB5"/>
    <w:rsid w:val="00161C39"/>
    <w:rsid w:val="00162E2E"/>
    <w:rsid w:val="0016350D"/>
    <w:rsid w:val="00163896"/>
    <w:rsid w:val="00166B44"/>
    <w:rsid w:val="001671D4"/>
    <w:rsid w:val="001678CA"/>
    <w:rsid w:val="00171B0B"/>
    <w:rsid w:val="0017256E"/>
    <w:rsid w:val="00172F00"/>
    <w:rsid w:val="0017406A"/>
    <w:rsid w:val="00175EF1"/>
    <w:rsid w:val="00176940"/>
    <w:rsid w:val="00181D16"/>
    <w:rsid w:val="00182101"/>
    <w:rsid w:val="001829FD"/>
    <w:rsid w:val="00183716"/>
    <w:rsid w:val="00187476"/>
    <w:rsid w:val="0019019F"/>
    <w:rsid w:val="00191708"/>
    <w:rsid w:val="00191C15"/>
    <w:rsid w:val="001956A2"/>
    <w:rsid w:val="00196119"/>
    <w:rsid w:val="001A1EA4"/>
    <w:rsid w:val="001A22FB"/>
    <w:rsid w:val="001A27FC"/>
    <w:rsid w:val="001A4244"/>
    <w:rsid w:val="001A456E"/>
    <w:rsid w:val="001A463E"/>
    <w:rsid w:val="001A67AF"/>
    <w:rsid w:val="001B0B6F"/>
    <w:rsid w:val="001B0C7F"/>
    <w:rsid w:val="001B230A"/>
    <w:rsid w:val="001B3A25"/>
    <w:rsid w:val="001B5BD8"/>
    <w:rsid w:val="001B689C"/>
    <w:rsid w:val="001B69F7"/>
    <w:rsid w:val="001C198E"/>
    <w:rsid w:val="001C1F77"/>
    <w:rsid w:val="001C2716"/>
    <w:rsid w:val="001C2B41"/>
    <w:rsid w:val="001C32E5"/>
    <w:rsid w:val="001C4160"/>
    <w:rsid w:val="001C5FE3"/>
    <w:rsid w:val="001C6323"/>
    <w:rsid w:val="001D1A04"/>
    <w:rsid w:val="001D1EA5"/>
    <w:rsid w:val="001D3940"/>
    <w:rsid w:val="001D3BF4"/>
    <w:rsid w:val="001D44A3"/>
    <w:rsid w:val="001E0C86"/>
    <w:rsid w:val="001E389B"/>
    <w:rsid w:val="001E3F29"/>
    <w:rsid w:val="001E6AF7"/>
    <w:rsid w:val="001F11E0"/>
    <w:rsid w:val="001F5107"/>
    <w:rsid w:val="00201E95"/>
    <w:rsid w:val="002059AE"/>
    <w:rsid w:val="002101F0"/>
    <w:rsid w:val="0021133F"/>
    <w:rsid w:val="00212236"/>
    <w:rsid w:val="00212BD4"/>
    <w:rsid w:val="00214594"/>
    <w:rsid w:val="00216477"/>
    <w:rsid w:val="00217FC9"/>
    <w:rsid w:val="00224DF1"/>
    <w:rsid w:val="00226E7E"/>
    <w:rsid w:val="00227C07"/>
    <w:rsid w:val="00230CC5"/>
    <w:rsid w:val="002345AD"/>
    <w:rsid w:val="00240054"/>
    <w:rsid w:val="002403F1"/>
    <w:rsid w:val="00241901"/>
    <w:rsid w:val="00242B8A"/>
    <w:rsid w:val="00245A4C"/>
    <w:rsid w:val="00251648"/>
    <w:rsid w:val="0025197F"/>
    <w:rsid w:val="00251E10"/>
    <w:rsid w:val="00252CF3"/>
    <w:rsid w:val="00265F79"/>
    <w:rsid w:val="0026716E"/>
    <w:rsid w:val="00267513"/>
    <w:rsid w:val="002705BD"/>
    <w:rsid w:val="00271BB6"/>
    <w:rsid w:val="00271DBB"/>
    <w:rsid w:val="00274902"/>
    <w:rsid w:val="00275719"/>
    <w:rsid w:val="00275E3E"/>
    <w:rsid w:val="0028384C"/>
    <w:rsid w:val="002938F7"/>
    <w:rsid w:val="002940E9"/>
    <w:rsid w:val="002A68BD"/>
    <w:rsid w:val="002B09CC"/>
    <w:rsid w:val="002B4F84"/>
    <w:rsid w:val="002C15E9"/>
    <w:rsid w:val="002C2072"/>
    <w:rsid w:val="002C39B2"/>
    <w:rsid w:val="002D251D"/>
    <w:rsid w:val="002D25A1"/>
    <w:rsid w:val="002D4023"/>
    <w:rsid w:val="002D4AA3"/>
    <w:rsid w:val="002D6540"/>
    <w:rsid w:val="002D7240"/>
    <w:rsid w:val="002D7563"/>
    <w:rsid w:val="002D7DCA"/>
    <w:rsid w:val="002E0193"/>
    <w:rsid w:val="002E338B"/>
    <w:rsid w:val="002E5151"/>
    <w:rsid w:val="002E7CA7"/>
    <w:rsid w:val="002E7F5F"/>
    <w:rsid w:val="002F2418"/>
    <w:rsid w:val="002F73D5"/>
    <w:rsid w:val="00300003"/>
    <w:rsid w:val="00301D96"/>
    <w:rsid w:val="00303C0E"/>
    <w:rsid w:val="00304BFF"/>
    <w:rsid w:val="00307231"/>
    <w:rsid w:val="0030736E"/>
    <w:rsid w:val="0030796F"/>
    <w:rsid w:val="003079CA"/>
    <w:rsid w:val="00311FB3"/>
    <w:rsid w:val="00312D07"/>
    <w:rsid w:val="003172BD"/>
    <w:rsid w:val="00317D6E"/>
    <w:rsid w:val="003228B2"/>
    <w:rsid w:val="00323B0E"/>
    <w:rsid w:val="00324317"/>
    <w:rsid w:val="00326612"/>
    <w:rsid w:val="00331975"/>
    <w:rsid w:val="003339BE"/>
    <w:rsid w:val="003352CC"/>
    <w:rsid w:val="003357C5"/>
    <w:rsid w:val="00340CF3"/>
    <w:rsid w:val="00342DCF"/>
    <w:rsid w:val="00343CB4"/>
    <w:rsid w:val="003440A3"/>
    <w:rsid w:val="00346697"/>
    <w:rsid w:val="003520DC"/>
    <w:rsid w:val="003612C4"/>
    <w:rsid w:val="00361314"/>
    <w:rsid w:val="00361DEA"/>
    <w:rsid w:val="00362D4E"/>
    <w:rsid w:val="00372322"/>
    <w:rsid w:val="003737E6"/>
    <w:rsid w:val="00375BBC"/>
    <w:rsid w:val="00375F29"/>
    <w:rsid w:val="00376D00"/>
    <w:rsid w:val="00385202"/>
    <w:rsid w:val="003856A6"/>
    <w:rsid w:val="00391A73"/>
    <w:rsid w:val="00391E62"/>
    <w:rsid w:val="00392F87"/>
    <w:rsid w:val="00396B62"/>
    <w:rsid w:val="00397CCB"/>
    <w:rsid w:val="003A129E"/>
    <w:rsid w:val="003A4D72"/>
    <w:rsid w:val="003B21EB"/>
    <w:rsid w:val="003B265E"/>
    <w:rsid w:val="003B37B3"/>
    <w:rsid w:val="003B5BAE"/>
    <w:rsid w:val="003B7FE1"/>
    <w:rsid w:val="003C240F"/>
    <w:rsid w:val="003C5C35"/>
    <w:rsid w:val="003D1399"/>
    <w:rsid w:val="003D30E1"/>
    <w:rsid w:val="003D49FB"/>
    <w:rsid w:val="003E051C"/>
    <w:rsid w:val="003E0E32"/>
    <w:rsid w:val="003E1173"/>
    <w:rsid w:val="003E2371"/>
    <w:rsid w:val="003E28DD"/>
    <w:rsid w:val="003E55DE"/>
    <w:rsid w:val="003F1127"/>
    <w:rsid w:val="003F3FA3"/>
    <w:rsid w:val="003F50B4"/>
    <w:rsid w:val="003F5CA7"/>
    <w:rsid w:val="003F65E4"/>
    <w:rsid w:val="003F7147"/>
    <w:rsid w:val="00401DA9"/>
    <w:rsid w:val="00402776"/>
    <w:rsid w:val="00405C90"/>
    <w:rsid w:val="00413115"/>
    <w:rsid w:val="004157D9"/>
    <w:rsid w:val="004162F9"/>
    <w:rsid w:val="004170CD"/>
    <w:rsid w:val="004179FE"/>
    <w:rsid w:val="0042260F"/>
    <w:rsid w:val="00423EC9"/>
    <w:rsid w:val="00424100"/>
    <w:rsid w:val="004332D6"/>
    <w:rsid w:val="00433DAF"/>
    <w:rsid w:val="004347BA"/>
    <w:rsid w:val="004347C9"/>
    <w:rsid w:val="00434EB9"/>
    <w:rsid w:val="00436080"/>
    <w:rsid w:val="004405F8"/>
    <w:rsid w:val="00440EBB"/>
    <w:rsid w:val="00444098"/>
    <w:rsid w:val="0044416E"/>
    <w:rsid w:val="00445AA5"/>
    <w:rsid w:val="004477BE"/>
    <w:rsid w:val="0045125A"/>
    <w:rsid w:val="00451998"/>
    <w:rsid w:val="00451F04"/>
    <w:rsid w:val="0045463A"/>
    <w:rsid w:val="004560D6"/>
    <w:rsid w:val="0045698D"/>
    <w:rsid w:val="00456F8D"/>
    <w:rsid w:val="00457979"/>
    <w:rsid w:val="00457B27"/>
    <w:rsid w:val="00460928"/>
    <w:rsid w:val="00460B65"/>
    <w:rsid w:val="004628AB"/>
    <w:rsid w:val="00464406"/>
    <w:rsid w:val="00467CB4"/>
    <w:rsid w:val="00467EE2"/>
    <w:rsid w:val="00471D41"/>
    <w:rsid w:val="00472713"/>
    <w:rsid w:val="00473F0A"/>
    <w:rsid w:val="00474A66"/>
    <w:rsid w:val="00474DAE"/>
    <w:rsid w:val="00481B6C"/>
    <w:rsid w:val="00487617"/>
    <w:rsid w:val="00490264"/>
    <w:rsid w:val="00493B22"/>
    <w:rsid w:val="004A04EF"/>
    <w:rsid w:val="004A280B"/>
    <w:rsid w:val="004A69EA"/>
    <w:rsid w:val="004A6ED5"/>
    <w:rsid w:val="004B0174"/>
    <w:rsid w:val="004B42AA"/>
    <w:rsid w:val="004B4A6D"/>
    <w:rsid w:val="004B4CD9"/>
    <w:rsid w:val="004B4D33"/>
    <w:rsid w:val="004C0F31"/>
    <w:rsid w:val="004C1194"/>
    <w:rsid w:val="004C58D1"/>
    <w:rsid w:val="004D17BC"/>
    <w:rsid w:val="004D475C"/>
    <w:rsid w:val="004E19BB"/>
    <w:rsid w:val="004E1FE0"/>
    <w:rsid w:val="004E20B3"/>
    <w:rsid w:val="004E22FE"/>
    <w:rsid w:val="004E786E"/>
    <w:rsid w:val="004F1B80"/>
    <w:rsid w:val="004F38CE"/>
    <w:rsid w:val="004F4A8D"/>
    <w:rsid w:val="004F506A"/>
    <w:rsid w:val="005008FE"/>
    <w:rsid w:val="00500CAC"/>
    <w:rsid w:val="00500F9D"/>
    <w:rsid w:val="00502CD8"/>
    <w:rsid w:val="00506C82"/>
    <w:rsid w:val="005078E2"/>
    <w:rsid w:val="00513F9E"/>
    <w:rsid w:val="00522775"/>
    <w:rsid w:val="00523E43"/>
    <w:rsid w:val="00525984"/>
    <w:rsid w:val="005273E8"/>
    <w:rsid w:val="00530518"/>
    <w:rsid w:val="0053080C"/>
    <w:rsid w:val="00531274"/>
    <w:rsid w:val="0053374D"/>
    <w:rsid w:val="00540650"/>
    <w:rsid w:val="0054331A"/>
    <w:rsid w:val="0054344F"/>
    <w:rsid w:val="005500F2"/>
    <w:rsid w:val="005511BF"/>
    <w:rsid w:val="00554D97"/>
    <w:rsid w:val="00556EE1"/>
    <w:rsid w:val="0056282F"/>
    <w:rsid w:val="00564F9B"/>
    <w:rsid w:val="00567426"/>
    <w:rsid w:val="00570481"/>
    <w:rsid w:val="005708D8"/>
    <w:rsid w:val="00571417"/>
    <w:rsid w:val="00571C83"/>
    <w:rsid w:val="00574B8D"/>
    <w:rsid w:val="005768CF"/>
    <w:rsid w:val="00583587"/>
    <w:rsid w:val="00584C35"/>
    <w:rsid w:val="00585FBC"/>
    <w:rsid w:val="00586328"/>
    <w:rsid w:val="00590094"/>
    <w:rsid w:val="005900EF"/>
    <w:rsid w:val="0059013E"/>
    <w:rsid w:val="00591381"/>
    <w:rsid w:val="0059170F"/>
    <w:rsid w:val="0059198E"/>
    <w:rsid w:val="00592270"/>
    <w:rsid w:val="005979A8"/>
    <w:rsid w:val="005A04F4"/>
    <w:rsid w:val="005A3540"/>
    <w:rsid w:val="005A466B"/>
    <w:rsid w:val="005A7197"/>
    <w:rsid w:val="005C1396"/>
    <w:rsid w:val="005C6CDF"/>
    <w:rsid w:val="005D186B"/>
    <w:rsid w:val="005D4F6F"/>
    <w:rsid w:val="005D51D4"/>
    <w:rsid w:val="005D5C9E"/>
    <w:rsid w:val="005D7FD1"/>
    <w:rsid w:val="005E1318"/>
    <w:rsid w:val="005E172A"/>
    <w:rsid w:val="005E1887"/>
    <w:rsid w:val="005E4884"/>
    <w:rsid w:val="005F29B5"/>
    <w:rsid w:val="005F3802"/>
    <w:rsid w:val="0060262F"/>
    <w:rsid w:val="00610C24"/>
    <w:rsid w:val="006120D9"/>
    <w:rsid w:val="006135FF"/>
    <w:rsid w:val="00613E2D"/>
    <w:rsid w:val="00615199"/>
    <w:rsid w:val="006161D8"/>
    <w:rsid w:val="00617BAA"/>
    <w:rsid w:val="00621159"/>
    <w:rsid w:val="006219AB"/>
    <w:rsid w:val="00624CA2"/>
    <w:rsid w:val="00626F0E"/>
    <w:rsid w:val="006335BC"/>
    <w:rsid w:val="00634555"/>
    <w:rsid w:val="0063637C"/>
    <w:rsid w:val="00640136"/>
    <w:rsid w:val="006409D9"/>
    <w:rsid w:val="00641BC9"/>
    <w:rsid w:val="00642D76"/>
    <w:rsid w:val="0065173A"/>
    <w:rsid w:val="00653BE5"/>
    <w:rsid w:val="00654CAA"/>
    <w:rsid w:val="00656A5F"/>
    <w:rsid w:val="00656FA2"/>
    <w:rsid w:val="00660C13"/>
    <w:rsid w:val="0066285A"/>
    <w:rsid w:val="00665FC8"/>
    <w:rsid w:val="00666BB6"/>
    <w:rsid w:val="00677BA8"/>
    <w:rsid w:val="00682C1C"/>
    <w:rsid w:val="006867FA"/>
    <w:rsid w:val="00686F5A"/>
    <w:rsid w:val="006906ED"/>
    <w:rsid w:val="006947C7"/>
    <w:rsid w:val="006A1156"/>
    <w:rsid w:val="006A3CA8"/>
    <w:rsid w:val="006A79CE"/>
    <w:rsid w:val="006B0E82"/>
    <w:rsid w:val="006B17FE"/>
    <w:rsid w:val="006B2071"/>
    <w:rsid w:val="006B27AE"/>
    <w:rsid w:val="006B4F4A"/>
    <w:rsid w:val="006C06B3"/>
    <w:rsid w:val="006C1040"/>
    <w:rsid w:val="006C10F0"/>
    <w:rsid w:val="006C16EE"/>
    <w:rsid w:val="006C63DC"/>
    <w:rsid w:val="006D0399"/>
    <w:rsid w:val="006D1DAC"/>
    <w:rsid w:val="006D3F37"/>
    <w:rsid w:val="006D44D9"/>
    <w:rsid w:val="006D544A"/>
    <w:rsid w:val="006D736C"/>
    <w:rsid w:val="006E024E"/>
    <w:rsid w:val="006E2E48"/>
    <w:rsid w:val="006E4505"/>
    <w:rsid w:val="006E486E"/>
    <w:rsid w:val="006E56A3"/>
    <w:rsid w:val="006E59CB"/>
    <w:rsid w:val="006E5BF0"/>
    <w:rsid w:val="006E6280"/>
    <w:rsid w:val="006E6E61"/>
    <w:rsid w:val="006F18AD"/>
    <w:rsid w:val="006F24E7"/>
    <w:rsid w:val="006F3CB8"/>
    <w:rsid w:val="00700883"/>
    <w:rsid w:val="00700BFF"/>
    <w:rsid w:val="00701CA3"/>
    <w:rsid w:val="00701DD0"/>
    <w:rsid w:val="007023A5"/>
    <w:rsid w:val="00717094"/>
    <w:rsid w:val="00723EC0"/>
    <w:rsid w:val="00726962"/>
    <w:rsid w:val="007270C5"/>
    <w:rsid w:val="007277F3"/>
    <w:rsid w:val="00727A3C"/>
    <w:rsid w:val="007368D6"/>
    <w:rsid w:val="00736F29"/>
    <w:rsid w:val="00740B37"/>
    <w:rsid w:val="00741D08"/>
    <w:rsid w:val="0074542B"/>
    <w:rsid w:val="00751AA9"/>
    <w:rsid w:val="0075294D"/>
    <w:rsid w:val="00753926"/>
    <w:rsid w:val="00760610"/>
    <w:rsid w:val="0076134E"/>
    <w:rsid w:val="007624E6"/>
    <w:rsid w:val="007625A7"/>
    <w:rsid w:val="0076270A"/>
    <w:rsid w:val="007637B4"/>
    <w:rsid w:val="00765A40"/>
    <w:rsid w:val="0076675D"/>
    <w:rsid w:val="00766A45"/>
    <w:rsid w:val="00770650"/>
    <w:rsid w:val="007778EB"/>
    <w:rsid w:val="00777AA7"/>
    <w:rsid w:val="00781D63"/>
    <w:rsid w:val="0078265C"/>
    <w:rsid w:val="0078355E"/>
    <w:rsid w:val="00784397"/>
    <w:rsid w:val="00786CBE"/>
    <w:rsid w:val="00794453"/>
    <w:rsid w:val="0079629A"/>
    <w:rsid w:val="00796DAE"/>
    <w:rsid w:val="00797136"/>
    <w:rsid w:val="007A067A"/>
    <w:rsid w:val="007A18A8"/>
    <w:rsid w:val="007A29AE"/>
    <w:rsid w:val="007A3043"/>
    <w:rsid w:val="007A5305"/>
    <w:rsid w:val="007A7247"/>
    <w:rsid w:val="007A7E90"/>
    <w:rsid w:val="007B0F98"/>
    <w:rsid w:val="007B1F86"/>
    <w:rsid w:val="007B4DCD"/>
    <w:rsid w:val="007B50D1"/>
    <w:rsid w:val="007C0DB4"/>
    <w:rsid w:val="007C0DE4"/>
    <w:rsid w:val="007C5E52"/>
    <w:rsid w:val="007D0EC8"/>
    <w:rsid w:val="007E20A5"/>
    <w:rsid w:val="007E2132"/>
    <w:rsid w:val="007E4A6E"/>
    <w:rsid w:val="007F03A6"/>
    <w:rsid w:val="007F1E23"/>
    <w:rsid w:val="007F3BE4"/>
    <w:rsid w:val="007F452C"/>
    <w:rsid w:val="007F5733"/>
    <w:rsid w:val="007F652A"/>
    <w:rsid w:val="00800A87"/>
    <w:rsid w:val="0080450F"/>
    <w:rsid w:val="008102DE"/>
    <w:rsid w:val="00810939"/>
    <w:rsid w:val="00811CF4"/>
    <w:rsid w:val="00811D6E"/>
    <w:rsid w:val="00814CA3"/>
    <w:rsid w:val="008200C3"/>
    <w:rsid w:val="00821138"/>
    <w:rsid w:val="00823334"/>
    <w:rsid w:val="00824C76"/>
    <w:rsid w:val="00830018"/>
    <w:rsid w:val="008303AA"/>
    <w:rsid w:val="0083237A"/>
    <w:rsid w:val="0083341C"/>
    <w:rsid w:val="0083505E"/>
    <w:rsid w:val="00836024"/>
    <w:rsid w:val="008378A8"/>
    <w:rsid w:val="00837F7F"/>
    <w:rsid w:val="008450AB"/>
    <w:rsid w:val="00850443"/>
    <w:rsid w:val="0085181E"/>
    <w:rsid w:val="00851F08"/>
    <w:rsid w:val="00851F7D"/>
    <w:rsid w:val="008525AD"/>
    <w:rsid w:val="00852B4F"/>
    <w:rsid w:val="00853690"/>
    <w:rsid w:val="00854038"/>
    <w:rsid w:val="00870955"/>
    <w:rsid w:val="008730E6"/>
    <w:rsid w:val="00873685"/>
    <w:rsid w:val="00881631"/>
    <w:rsid w:val="008840C1"/>
    <w:rsid w:val="008876A1"/>
    <w:rsid w:val="00892BED"/>
    <w:rsid w:val="00895F93"/>
    <w:rsid w:val="008A050E"/>
    <w:rsid w:val="008A67F4"/>
    <w:rsid w:val="008B1CED"/>
    <w:rsid w:val="008B60DC"/>
    <w:rsid w:val="008B61CF"/>
    <w:rsid w:val="008B6824"/>
    <w:rsid w:val="008B733C"/>
    <w:rsid w:val="008C0132"/>
    <w:rsid w:val="008C3EB7"/>
    <w:rsid w:val="008C60F9"/>
    <w:rsid w:val="008C707F"/>
    <w:rsid w:val="008C771E"/>
    <w:rsid w:val="008D0894"/>
    <w:rsid w:val="008D461D"/>
    <w:rsid w:val="008D664E"/>
    <w:rsid w:val="008E0633"/>
    <w:rsid w:val="008E0F92"/>
    <w:rsid w:val="008E3BE1"/>
    <w:rsid w:val="008E5863"/>
    <w:rsid w:val="008E7765"/>
    <w:rsid w:val="008F1DF7"/>
    <w:rsid w:val="008F5A0B"/>
    <w:rsid w:val="00903DE2"/>
    <w:rsid w:val="00911789"/>
    <w:rsid w:val="00915B23"/>
    <w:rsid w:val="009204CB"/>
    <w:rsid w:val="00921350"/>
    <w:rsid w:val="00923969"/>
    <w:rsid w:val="00924351"/>
    <w:rsid w:val="00924CE9"/>
    <w:rsid w:val="00927D0F"/>
    <w:rsid w:val="009303AE"/>
    <w:rsid w:val="00930E17"/>
    <w:rsid w:val="009358EB"/>
    <w:rsid w:val="00936CAE"/>
    <w:rsid w:val="00936F3B"/>
    <w:rsid w:val="0094255E"/>
    <w:rsid w:val="00942883"/>
    <w:rsid w:val="0094317E"/>
    <w:rsid w:val="00944C88"/>
    <w:rsid w:val="009452C7"/>
    <w:rsid w:val="00947CA7"/>
    <w:rsid w:val="009510BF"/>
    <w:rsid w:val="00952EDD"/>
    <w:rsid w:val="00955134"/>
    <w:rsid w:val="0096518D"/>
    <w:rsid w:val="009716DE"/>
    <w:rsid w:val="00971B2D"/>
    <w:rsid w:val="00971CB0"/>
    <w:rsid w:val="00974952"/>
    <w:rsid w:val="009757A5"/>
    <w:rsid w:val="00981D96"/>
    <w:rsid w:val="009856F0"/>
    <w:rsid w:val="00986494"/>
    <w:rsid w:val="00986668"/>
    <w:rsid w:val="009901AA"/>
    <w:rsid w:val="009920A6"/>
    <w:rsid w:val="00995D7E"/>
    <w:rsid w:val="00996FBB"/>
    <w:rsid w:val="009A12DA"/>
    <w:rsid w:val="009A370B"/>
    <w:rsid w:val="009A62AB"/>
    <w:rsid w:val="009A7CF7"/>
    <w:rsid w:val="009A7E6F"/>
    <w:rsid w:val="009B2567"/>
    <w:rsid w:val="009B4AA1"/>
    <w:rsid w:val="009B60FD"/>
    <w:rsid w:val="009C194F"/>
    <w:rsid w:val="009C6894"/>
    <w:rsid w:val="009C7758"/>
    <w:rsid w:val="009D1B3D"/>
    <w:rsid w:val="009D2FAA"/>
    <w:rsid w:val="009D3DA4"/>
    <w:rsid w:val="009D47FE"/>
    <w:rsid w:val="009D6037"/>
    <w:rsid w:val="009D79F9"/>
    <w:rsid w:val="009E7218"/>
    <w:rsid w:val="009F28E9"/>
    <w:rsid w:val="009F3501"/>
    <w:rsid w:val="009F59C1"/>
    <w:rsid w:val="009F6094"/>
    <w:rsid w:val="00A00332"/>
    <w:rsid w:val="00A04D94"/>
    <w:rsid w:val="00A06059"/>
    <w:rsid w:val="00A06D39"/>
    <w:rsid w:val="00A07CAD"/>
    <w:rsid w:val="00A11945"/>
    <w:rsid w:val="00A1291A"/>
    <w:rsid w:val="00A14473"/>
    <w:rsid w:val="00A15DD2"/>
    <w:rsid w:val="00A1638A"/>
    <w:rsid w:val="00A16B07"/>
    <w:rsid w:val="00A23495"/>
    <w:rsid w:val="00A23E96"/>
    <w:rsid w:val="00A3121D"/>
    <w:rsid w:val="00A321D9"/>
    <w:rsid w:val="00A326F7"/>
    <w:rsid w:val="00A36A79"/>
    <w:rsid w:val="00A4170F"/>
    <w:rsid w:val="00A43520"/>
    <w:rsid w:val="00A45C44"/>
    <w:rsid w:val="00A514F5"/>
    <w:rsid w:val="00A56C7B"/>
    <w:rsid w:val="00A57931"/>
    <w:rsid w:val="00A57C26"/>
    <w:rsid w:val="00A60A57"/>
    <w:rsid w:val="00A81D76"/>
    <w:rsid w:val="00A853B2"/>
    <w:rsid w:val="00A8749C"/>
    <w:rsid w:val="00AA009E"/>
    <w:rsid w:val="00AA1913"/>
    <w:rsid w:val="00AA229F"/>
    <w:rsid w:val="00AA4444"/>
    <w:rsid w:val="00AA5286"/>
    <w:rsid w:val="00AA6548"/>
    <w:rsid w:val="00AB0679"/>
    <w:rsid w:val="00AB0C31"/>
    <w:rsid w:val="00AB0CE8"/>
    <w:rsid w:val="00AB28EC"/>
    <w:rsid w:val="00AB2EDD"/>
    <w:rsid w:val="00AB5356"/>
    <w:rsid w:val="00AB5785"/>
    <w:rsid w:val="00AB61C2"/>
    <w:rsid w:val="00AC0AA6"/>
    <w:rsid w:val="00AC1AB3"/>
    <w:rsid w:val="00AC71BB"/>
    <w:rsid w:val="00AD01BF"/>
    <w:rsid w:val="00AD1CA7"/>
    <w:rsid w:val="00AD2DA8"/>
    <w:rsid w:val="00AD600F"/>
    <w:rsid w:val="00AD7376"/>
    <w:rsid w:val="00AE0102"/>
    <w:rsid w:val="00AE3080"/>
    <w:rsid w:val="00AE3748"/>
    <w:rsid w:val="00AE48D7"/>
    <w:rsid w:val="00AE550E"/>
    <w:rsid w:val="00AF1988"/>
    <w:rsid w:val="00AF62E3"/>
    <w:rsid w:val="00AF6F31"/>
    <w:rsid w:val="00AF76F5"/>
    <w:rsid w:val="00B042E5"/>
    <w:rsid w:val="00B12126"/>
    <w:rsid w:val="00B13368"/>
    <w:rsid w:val="00B22462"/>
    <w:rsid w:val="00B23E15"/>
    <w:rsid w:val="00B30232"/>
    <w:rsid w:val="00B3077A"/>
    <w:rsid w:val="00B334E1"/>
    <w:rsid w:val="00B345AF"/>
    <w:rsid w:val="00B3588E"/>
    <w:rsid w:val="00B4580E"/>
    <w:rsid w:val="00B458DE"/>
    <w:rsid w:val="00B4656A"/>
    <w:rsid w:val="00B46AB0"/>
    <w:rsid w:val="00B50876"/>
    <w:rsid w:val="00B51142"/>
    <w:rsid w:val="00B51600"/>
    <w:rsid w:val="00B5413B"/>
    <w:rsid w:val="00B54A27"/>
    <w:rsid w:val="00B54DBD"/>
    <w:rsid w:val="00B63B2F"/>
    <w:rsid w:val="00B63C36"/>
    <w:rsid w:val="00B64135"/>
    <w:rsid w:val="00B642D5"/>
    <w:rsid w:val="00B65E80"/>
    <w:rsid w:val="00B66175"/>
    <w:rsid w:val="00B6620F"/>
    <w:rsid w:val="00B70BBA"/>
    <w:rsid w:val="00B74E19"/>
    <w:rsid w:val="00B909EC"/>
    <w:rsid w:val="00B947FE"/>
    <w:rsid w:val="00B95060"/>
    <w:rsid w:val="00B9610A"/>
    <w:rsid w:val="00B96478"/>
    <w:rsid w:val="00BA116A"/>
    <w:rsid w:val="00BA3EB7"/>
    <w:rsid w:val="00BA4AC0"/>
    <w:rsid w:val="00BA77B2"/>
    <w:rsid w:val="00BB03E0"/>
    <w:rsid w:val="00BB3A9B"/>
    <w:rsid w:val="00BB484C"/>
    <w:rsid w:val="00BB6E17"/>
    <w:rsid w:val="00BC00E8"/>
    <w:rsid w:val="00BC0422"/>
    <w:rsid w:val="00BC46EC"/>
    <w:rsid w:val="00BD258D"/>
    <w:rsid w:val="00BD32C5"/>
    <w:rsid w:val="00BD4B81"/>
    <w:rsid w:val="00BD55FF"/>
    <w:rsid w:val="00BD58AC"/>
    <w:rsid w:val="00BD5BC5"/>
    <w:rsid w:val="00BD6F94"/>
    <w:rsid w:val="00BD76D4"/>
    <w:rsid w:val="00BD797B"/>
    <w:rsid w:val="00BE06E0"/>
    <w:rsid w:val="00BE495A"/>
    <w:rsid w:val="00BE6696"/>
    <w:rsid w:val="00BE736E"/>
    <w:rsid w:val="00BE7A77"/>
    <w:rsid w:val="00BF0725"/>
    <w:rsid w:val="00BF0741"/>
    <w:rsid w:val="00BF3AB4"/>
    <w:rsid w:val="00C0013F"/>
    <w:rsid w:val="00C045D1"/>
    <w:rsid w:val="00C06284"/>
    <w:rsid w:val="00C10261"/>
    <w:rsid w:val="00C125A0"/>
    <w:rsid w:val="00C136E5"/>
    <w:rsid w:val="00C1397F"/>
    <w:rsid w:val="00C17457"/>
    <w:rsid w:val="00C20899"/>
    <w:rsid w:val="00C21168"/>
    <w:rsid w:val="00C23A30"/>
    <w:rsid w:val="00C23F17"/>
    <w:rsid w:val="00C263FB"/>
    <w:rsid w:val="00C26E9C"/>
    <w:rsid w:val="00C26FFB"/>
    <w:rsid w:val="00C3094F"/>
    <w:rsid w:val="00C309D2"/>
    <w:rsid w:val="00C342DE"/>
    <w:rsid w:val="00C3647F"/>
    <w:rsid w:val="00C37D92"/>
    <w:rsid w:val="00C45121"/>
    <w:rsid w:val="00C4726B"/>
    <w:rsid w:val="00C50272"/>
    <w:rsid w:val="00C55ED0"/>
    <w:rsid w:val="00C570F5"/>
    <w:rsid w:val="00C57C34"/>
    <w:rsid w:val="00C60514"/>
    <w:rsid w:val="00C6516A"/>
    <w:rsid w:val="00C72D1C"/>
    <w:rsid w:val="00C72D39"/>
    <w:rsid w:val="00C74750"/>
    <w:rsid w:val="00C7539D"/>
    <w:rsid w:val="00C820AF"/>
    <w:rsid w:val="00C845C4"/>
    <w:rsid w:val="00C87FBD"/>
    <w:rsid w:val="00C90AF5"/>
    <w:rsid w:val="00C90F78"/>
    <w:rsid w:val="00C91DC1"/>
    <w:rsid w:val="00C92638"/>
    <w:rsid w:val="00C92CCA"/>
    <w:rsid w:val="00C938CE"/>
    <w:rsid w:val="00C95157"/>
    <w:rsid w:val="00C96B43"/>
    <w:rsid w:val="00C9733E"/>
    <w:rsid w:val="00CA5E17"/>
    <w:rsid w:val="00CA73AF"/>
    <w:rsid w:val="00CB1B99"/>
    <w:rsid w:val="00CB442B"/>
    <w:rsid w:val="00CB5B46"/>
    <w:rsid w:val="00CC334E"/>
    <w:rsid w:val="00CC3D59"/>
    <w:rsid w:val="00CC7437"/>
    <w:rsid w:val="00CD41DE"/>
    <w:rsid w:val="00CD48D9"/>
    <w:rsid w:val="00CD560B"/>
    <w:rsid w:val="00CD585C"/>
    <w:rsid w:val="00CD5CD0"/>
    <w:rsid w:val="00CD6785"/>
    <w:rsid w:val="00CE0501"/>
    <w:rsid w:val="00CE1EFE"/>
    <w:rsid w:val="00CE51D0"/>
    <w:rsid w:val="00CE5D06"/>
    <w:rsid w:val="00CE61FD"/>
    <w:rsid w:val="00CF19A0"/>
    <w:rsid w:val="00CF349C"/>
    <w:rsid w:val="00CF38DB"/>
    <w:rsid w:val="00CF7D43"/>
    <w:rsid w:val="00D0098C"/>
    <w:rsid w:val="00D037AC"/>
    <w:rsid w:val="00D10612"/>
    <w:rsid w:val="00D1174C"/>
    <w:rsid w:val="00D152B2"/>
    <w:rsid w:val="00D15FD5"/>
    <w:rsid w:val="00D170F4"/>
    <w:rsid w:val="00D24169"/>
    <w:rsid w:val="00D249BD"/>
    <w:rsid w:val="00D26816"/>
    <w:rsid w:val="00D27AA0"/>
    <w:rsid w:val="00D30901"/>
    <w:rsid w:val="00D31717"/>
    <w:rsid w:val="00D33207"/>
    <w:rsid w:val="00D33F7A"/>
    <w:rsid w:val="00D406FC"/>
    <w:rsid w:val="00D41325"/>
    <w:rsid w:val="00D416C2"/>
    <w:rsid w:val="00D44CCF"/>
    <w:rsid w:val="00D4550D"/>
    <w:rsid w:val="00D47EE0"/>
    <w:rsid w:val="00D51A98"/>
    <w:rsid w:val="00D536DA"/>
    <w:rsid w:val="00D54800"/>
    <w:rsid w:val="00D55522"/>
    <w:rsid w:val="00D5561A"/>
    <w:rsid w:val="00D622F1"/>
    <w:rsid w:val="00D626AA"/>
    <w:rsid w:val="00D62894"/>
    <w:rsid w:val="00D62AE7"/>
    <w:rsid w:val="00D72355"/>
    <w:rsid w:val="00D73E05"/>
    <w:rsid w:val="00D74D0C"/>
    <w:rsid w:val="00D8062C"/>
    <w:rsid w:val="00D80A93"/>
    <w:rsid w:val="00D84B6E"/>
    <w:rsid w:val="00D85A2A"/>
    <w:rsid w:val="00D86A40"/>
    <w:rsid w:val="00D8762B"/>
    <w:rsid w:val="00D919CC"/>
    <w:rsid w:val="00D94183"/>
    <w:rsid w:val="00D94C1E"/>
    <w:rsid w:val="00D95D10"/>
    <w:rsid w:val="00D96152"/>
    <w:rsid w:val="00DA29D8"/>
    <w:rsid w:val="00DA2F68"/>
    <w:rsid w:val="00DB0FA6"/>
    <w:rsid w:val="00DB3E1F"/>
    <w:rsid w:val="00DB5FC8"/>
    <w:rsid w:val="00DB66F8"/>
    <w:rsid w:val="00DC1EDA"/>
    <w:rsid w:val="00DC4B2D"/>
    <w:rsid w:val="00DC58DD"/>
    <w:rsid w:val="00DC61EC"/>
    <w:rsid w:val="00DC74EF"/>
    <w:rsid w:val="00DD7588"/>
    <w:rsid w:val="00DE1315"/>
    <w:rsid w:val="00DE1A5A"/>
    <w:rsid w:val="00DE3D19"/>
    <w:rsid w:val="00DE43D5"/>
    <w:rsid w:val="00DE49E9"/>
    <w:rsid w:val="00DE59B8"/>
    <w:rsid w:val="00DE5E20"/>
    <w:rsid w:val="00DF131F"/>
    <w:rsid w:val="00DF1386"/>
    <w:rsid w:val="00DF26CC"/>
    <w:rsid w:val="00DF32C0"/>
    <w:rsid w:val="00DF3597"/>
    <w:rsid w:val="00DF6B3F"/>
    <w:rsid w:val="00E039FA"/>
    <w:rsid w:val="00E04798"/>
    <w:rsid w:val="00E05517"/>
    <w:rsid w:val="00E06429"/>
    <w:rsid w:val="00E06C4B"/>
    <w:rsid w:val="00E07015"/>
    <w:rsid w:val="00E102D9"/>
    <w:rsid w:val="00E10944"/>
    <w:rsid w:val="00E1238A"/>
    <w:rsid w:val="00E171E7"/>
    <w:rsid w:val="00E22766"/>
    <w:rsid w:val="00E2396A"/>
    <w:rsid w:val="00E23F81"/>
    <w:rsid w:val="00E24DF9"/>
    <w:rsid w:val="00E265EB"/>
    <w:rsid w:val="00E271A1"/>
    <w:rsid w:val="00E301E3"/>
    <w:rsid w:val="00E310C9"/>
    <w:rsid w:val="00E317C3"/>
    <w:rsid w:val="00E3741B"/>
    <w:rsid w:val="00E40417"/>
    <w:rsid w:val="00E42626"/>
    <w:rsid w:val="00E43CFF"/>
    <w:rsid w:val="00E4521E"/>
    <w:rsid w:val="00E45402"/>
    <w:rsid w:val="00E45628"/>
    <w:rsid w:val="00E45DB5"/>
    <w:rsid w:val="00E45FC8"/>
    <w:rsid w:val="00E46863"/>
    <w:rsid w:val="00E47E0B"/>
    <w:rsid w:val="00E51A2A"/>
    <w:rsid w:val="00E5742C"/>
    <w:rsid w:val="00E63B93"/>
    <w:rsid w:val="00E71D02"/>
    <w:rsid w:val="00E71E03"/>
    <w:rsid w:val="00E75A25"/>
    <w:rsid w:val="00E760BA"/>
    <w:rsid w:val="00E76AAE"/>
    <w:rsid w:val="00E80938"/>
    <w:rsid w:val="00E848C5"/>
    <w:rsid w:val="00E85A0F"/>
    <w:rsid w:val="00E91AFC"/>
    <w:rsid w:val="00E975BD"/>
    <w:rsid w:val="00EB05C7"/>
    <w:rsid w:val="00EB08B9"/>
    <w:rsid w:val="00EC1FF1"/>
    <w:rsid w:val="00EC51F8"/>
    <w:rsid w:val="00EC556C"/>
    <w:rsid w:val="00EC5765"/>
    <w:rsid w:val="00EC7AF9"/>
    <w:rsid w:val="00EC7B83"/>
    <w:rsid w:val="00ED141C"/>
    <w:rsid w:val="00ED1F36"/>
    <w:rsid w:val="00EE248C"/>
    <w:rsid w:val="00EE3A4B"/>
    <w:rsid w:val="00EE3E05"/>
    <w:rsid w:val="00EE4BEC"/>
    <w:rsid w:val="00EF0E11"/>
    <w:rsid w:val="00EF0F92"/>
    <w:rsid w:val="00EF2DF5"/>
    <w:rsid w:val="00EF4218"/>
    <w:rsid w:val="00EF4B0B"/>
    <w:rsid w:val="00EF62E4"/>
    <w:rsid w:val="00EF79BD"/>
    <w:rsid w:val="00EF7EA7"/>
    <w:rsid w:val="00F00B4D"/>
    <w:rsid w:val="00F0286E"/>
    <w:rsid w:val="00F03A3B"/>
    <w:rsid w:val="00F06BBB"/>
    <w:rsid w:val="00F07856"/>
    <w:rsid w:val="00F07931"/>
    <w:rsid w:val="00F10BBE"/>
    <w:rsid w:val="00F124D1"/>
    <w:rsid w:val="00F1258D"/>
    <w:rsid w:val="00F125AF"/>
    <w:rsid w:val="00F16DB1"/>
    <w:rsid w:val="00F20276"/>
    <w:rsid w:val="00F20E2E"/>
    <w:rsid w:val="00F212D2"/>
    <w:rsid w:val="00F22FD7"/>
    <w:rsid w:val="00F27B09"/>
    <w:rsid w:val="00F32F36"/>
    <w:rsid w:val="00F34354"/>
    <w:rsid w:val="00F35096"/>
    <w:rsid w:val="00F369AC"/>
    <w:rsid w:val="00F379DA"/>
    <w:rsid w:val="00F44174"/>
    <w:rsid w:val="00F47EE1"/>
    <w:rsid w:val="00F5346D"/>
    <w:rsid w:val="00F546CE"/>
    <w:rsid w:val="00F55BD3"/>
    <w:rsid w:val="00F57310"/>
    <w:rsid w:val="00F573E4"/>
    <w:rsid w:val="00F62345"/>
    <w:rsid w:val="00F63690"/>
    <w:rsid w:val="00F63908"/>
    <w:rsid w:val="00F63B83"/>
    <w:rsid w:val="00F63EF9"/>
    <w:rsid w:val="00F64194"/>
    <w:rsid w:val="00F653BD"/>
    <w:rsid w:val="00F718E8"/>
    <w:rsid w:val="00F73D39"/>
    <w:rsid w:val="00F75816"/>
    <w:rsid w:val="00F80B54"/>
    <w:rsid w:val="00F8397C"/>
    <w:rsid w:val="00F83CD2"/>
    <w:rsid w:val="00F8600A"/>
    <w:rsid w:val="00F90BF3"/>
    <w:rsid w:val="00F94238"/>
    <w:rsid w:val="00FA2E4A"/>
    <w:rsid w:val="00FA568B"/>
    <w:rsid w:val="00FB15B9"/>
    <w:rsid w:val="00FB4170"/>
    <w:rsid w:val="00FB56AB"/>
    <w:rsid w:val="00FB6F65"/>
    <w:rsid w:val="00FB72CA"/>
    <w:rsid w:val="00FD1A30"/>
    <w:rsid w:val="00FD3411"/>
    <w:rsid w:val="00FD4035"/>
    <w:rsid w:val="00FD5DAA"/>
    <w:rsid w:val="00FE22B6"/>
    <w:rsid w:val="00FE74EC"/>
    <w:rsid w:val="00FF529F"/>
    <w:rsid w:val="00FF5714"/>
    <w:rsid w:val="00FF6B03"/>
    <w:rsid w:val="00FF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27E995"/>
  <w15:docId w15:val="{984E2F22-C278-AA49-BB80-D346201F7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B8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308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aliases w:val="Update Heading 2"/>
    <w:basedOn w:val="Normal"/>
    <w:next w:val="Normal"/>
    <w:link w:val="Heading2Char"/>
    <w:unhideWhenUsed/>
    <w:qFormat/>
    <w:rsid w:val="00CF7D43"/>
    <w:pPr>
      <w:keepNext/>
      <w:spacing w:after="120"/>
      <w:outlineLvl w:val="1"/>
    </w:pPr>
    <w:rPr>
      <w:rFonts w:ascii="Tahoma" w:hAnsi="Tahoma"/>
      <w:bCs/>
      <w:noProof/>
      <w:color w:val="000000"/>
      <w:sz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42B8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08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5087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001F2"/>
    <w:pPr>
      <w:ind w:left="720"/>
    </w:pPr>
    <w:rPr>
      <w:rFonts w:ascii="Calibri" w:eastAsia="Calibri" w:hAnsi="Calibri" w:cs="Calibri"/>
      <w:sz w:val="22"/>
      <w:szCs w:val="22"/>
      <w:lang w:val="en-US" w:eastAsia="en-US"/>
    </w:rPr>
  </w:style>
  <w:style w:type="character" w:styleId="CommentReference">
    <w:name w:val="annotation reference"/>
    <w:uiPriority w:val="99"/>
    <w:semiHidden/>
    <w:unhideWhenUsed/>
    <w:rsid w:val="009B4A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4A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4AA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AA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B4AA1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E4A6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sid w:val="007E4A6E"/>
    <w:rPr>
      <w:rFonts w:ascii="Courier New" w:hAnsi="Courier New" w:cs="Courier New"/>
    </w:rPr>
  </w:style>
  <w:style w:type="paragraph" w:styleId="Header">
    <w:name w:val="header"/>
    <w:basedOn w:val="Normal"/>
    <w:link w:val="HeaderChar"/>
    <w:uiPriority w:val="99"/>
    <w:unhideWhenUsed/>
    <w:rsid w:val="00AF198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F198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198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F1988"/>
    <w:rPr>
      <w:sz w:val="24"/>
      <w:szCs w:val="24"/>
    </w:rPr>
  </w:style>
  <w:style w:type="character" w:styleId="Hyperlink">
    <w:name w:val="Hyperlink"/>
    <w:uiPriority w:val="99"/>
    <w:unhideWhenUsed/>
    <w:rsid w:val="00B54A27"/>
    <w:rPr>
      <w:color w:val="0000FF"/>
      <w:u w:val="single"/>
    </w:rPr>
  </w:style>
  <w:style w:type="character" w:customStyle="1" w:styleId="Heading2Char">
    <w:name w:val="Heading 2 Char"/>
    <w:aliases w:val="Update Heading 2 Char"/>
    <w:link w:val="Heading2"/>
    <w:semiHidden/>
    <w:rsid w:val="00CF7D43"/>
    <w:rPr>
      <w:rFonts w:ascii="Tahoma" w:hAnsi="Tahoma"/>
      <w:bCs/>
      <w:noProof/>
      <w:color w:val="000000"/>
      <w:sz w:val="36"/>
      <w:szCs w:val="24"/>
      <w:lang w:eastAsia="en-US"/>
    </w:rPr>
  </w:style>
  <w:style w:type="table" w:styleId="TableGrid">
    <w:name w:val="Table Grid"/>
    <w:basedOn w:val="TableNormal"/>
    <w:uiPriority w:val="59"/>
    <w:rsid w:val="00CF7D43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6E024E"/>
    <w:rPr>
      <w:i/>
      <w:iCs/>
    </w:rPr>
  </w:style>
  <w:style w:type="character" w:styleId="FollowedHyperlink">
    <w:name w:val="FollowedHyperlink"/>
    <w:uiPriority w:val="99"/>
    <w:semiHidden/>
    <w:unhideWhenUsed/>
    <w:rsid w:val="00DF32C0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1A67AF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uiPriority w:val="9"/>
    <w:rsid w:val="00AE3080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ynhamparishcouncil.org/Frognal_Place_45155.asp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5F9CB-6064-4343-B7D5-C1EC16EE5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1505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54/15</vt:lpstr>
    </vt:vector>
  </TitlesOfParts>
  <Company/>
  <LinksUpToDate>false</LinksUpToDate>
  <CharactersWithSpaces>10066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54/15</dc:title>
  <dc:subject/>
  <dc:creator>Chris</dc:creator>
  <cp:keywords/>
  <dc:description/>
  <cp:lastModifiedBy>Hayley Steel</cp:lastModifiedBy>
  <cp:revision>2</cp:revision>
  <cp:lastPrinted>2021-06-22T12:01:00Z</cp:lastPrinted>
  <dcterms:created xsi:type="dcterms:W3CDTF">2023-07-31T12:38:00Z</dcterms:created>
  <dcterms:modified xsi:type="dcterms:W3CDTF">2023-07-31T12:38:00Z</dcterms:modified>
</cp:coreProperties>
</file>