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5741F" w14:textId="0904B0F5" w:rsidR="009A2C4C" w:rsidRPr="00740FE4" w:rsidRDefault="009A2C4C" w:rsidP="00740FE4">
      <w:pPr>
        <w:tabs>
          <w:tab w:val="center" w:pos="4513"/>
          <w:tab w:val="left" w:pos="5496"/>
        </w:tabs>
        <w:rPr>
          <w:rFonts w:ascii="Tahoma" w:hAnsi="Tahoma" w:cs="Tahoma"/>
        </w:rPr>
      </w:pPr>
    </w:p>
    <w:p w14:paraId="3A9489DA" w14:textId="77B0C418" w:rsidR="009A2C4C" w:rsidRPr="00740FE4" w:rsidRDefault="009A2C4C" w:rsidP="009A2C4C">
      <w:pPr>
        <w:jc w:val="center"/>
        <w:rPr>
          <w:rFonts w:ascii="Tahoma" w:hAnsi="Tahoma" w:cs="Tahoma"/>
          <w:b/>
          <w:u w:val="single"/>
        </w:rPr>
      </w:pPr>
      <w:r w:rsidRPr="00740FE4">
        <w:rPr>
          <w:rFonts w:ascii="Tahoma" w:hAnsi="Tahoma" w:cs="Tahoma"/>
          <w:b/>
          <w:u w:val="single"/>
        </w:rPr>
        <w:t>MINUTES OF THE</w:t>
      </w:r>
      <w:r w:rsidR="006F74A3" w:rsidRPr="00740FE4">
        <w:rPr>
          <w:rFonts w:ascii="Tahoma" w:hAnsi="Tahoma" w:cs="Tahoma"/>
          <w:b/>
          <w:u w:val="single"/>
        </w:rPr>
        <w:t xml:space="preserve"> ORDINARY</w:t>
      </w:r>
      <w:r w:rsidRPr="00740FE4">
        <w:rPr>
          <w:rFonts w:ascii="Tahoma" w:hAnsi="Tahoma" w:cs="Tahoma"/>
          <w:b/>
          <w:u w:val="single"/>
        </w:rPr>
        <w:t xml:space="preserve"> MEETING OF TEYNHAM PARISH COUNCIL HELD ON </w:t>
      </w:r>
      <w:r w:rsidR="0096072F" w:rsidRPr="00740FE4">
        <w:rPr>
          <w:rFonts w:ascii="Tahoma" w:hAnsi="Tahoma" w:cs="Tahoma"/>
          <w:b/>
          <w:u w:val="single"/>
        </w:rPr>
        <w:t xml:space="preserve">TUESDAY </w:t>
      </w:r>
      <w:r w:rsidR="00CF03D2" w:rsidRPr="00740FE4">
        <w:rPr>
          <w:rFonts w:ascii="Tahoma" w:hAnsi="Tahoma" w:cs="Tahoma"/>
          <w:b/>
          <w:u w:val="single"/>
        </w:rPr>
        <w:t>11</w:t>
      </w:r>
      <w:r w:rsidR="00CF03D2" w:rsidRPr="00740FE4">
        <w:rPr>
          <w:rFonts w:ascii="Tahoma" w:hAnsi="Tahoma" w:cs="Tahoma"/>
          <w:b/>
          <w:u w:val="single"/>
          <w:vertAlign w:val="superscript"/>
        </w:rPr>
        <w:t>TH</w:t>
      </w:r>
      <w:r w:rsidR="00CF03D2" w:rsidRPr="00740FE4">
        <w:rPr>
          <w:rFonts w:ascii="Tahoma" w:hAnsi="Tahoma" w:cs="Tahoma"/>
          <w:b/>
          <w:u w:val="single"/>
        </w:rPr>
        <w:t xml:space="preserve"> MARCH</w:t>
      </w:r>
      <w:r w:rsidR="006F74A3" w:rsidRPr="00740FE4">
        <w:rPr>
          <w:rFonts w:ascii="Tahoma" w:hAnsi="Tahoma" w:cs="Tahoma"/>
          <w:b/>
          <w:u w:val="single"/>
        </w:rPr>
        <w:t xml:space="preserve"> 2025 </w:t>
      </w:r>
      <w:r w:rsidRPr="00740FE4">
        <w:rPr>
          <w:rFonts w:ascii="Tahoma" w:hAnsi="Tahoma" w:cs="Tahoma"/>
          <w:b/>
          <w:u w:val="single"/>
        </w:rPr>
        <w:t xml:space="preserve">AT </w:t>
      </w:r>
      <w:r w:rsidR="00D24436" w:rsidRPr="00740FE4">
        <w:rPr>
          <w:rFonts w:ascii="Tahoma" w:hAnsi="Tahoma" w:cs="Tahoma"/>
          <w:b/>
          <w:u w:val="single"/>
        </w:rPr>
        <w:t>COMMUNITY HALL, 89 STATION ROAD</w:t>
      </w:r>
      <w:r w:rsidR="0096072F" w:rsidRPr="00740FE4">
        <w:rPr>
          <w:rFonts w:ascii="Tahoma" w:hAnsi="Tahoma" w:cs="Tahoma"/>
          <w:b/>
          <w:u w:val="single"/>
        </w:rPr>
        <w:t xml:space="preserve">, </w:t>
      </w:r>
      <w:r w:rsidR="0014589D" w:rsidRPr="00740FE4">
        <w:rPr>
          <w:rFonts w:ascii="Tahoma" w:hAnsi="Tahoma" w:cs="Tahoma"/>
          <w:b/>
          <w:u w:val="single"/>
        </w:rPr>
        <w:t>TEYNHAM AT 7</w:t>
      </w:r>
      <w:r w:rsidR="006F74A3" w:rsidRPr="00740FE4">
        <w:rPr>
          <w:rFonts w:ascii="Tahoma" w:hAnsi="Tahoma" w:cs="Tahoma"/>
          <w:b/>
          <w:u w:val="single"/>
        </w:rPr>
        <w:t>.30PM</w:t>
      </w:r>
    </w:p>
    <w:p w14:paraId="6F7939B3" w14:textId="77777777" w:rsidR="009A2C4C" w:rsidRPr="00740FE4" w:rsidRDefault="009A2C4C" w:rsidP="009A2C4C">
      <w:pPr>
        <w:rPr>
          <w:rFonts w:ascii="Tahoma" w:hAnsi="Tahoma" w:cs="Tahoma"/>
          <w:b/>
          <w:u w:val="single"/>
        </w:rPr>
      </w:pPr>
    </w:p>
    <w:p w14:paraId="18A78024" w14:textId="77777777" w:rsidR="009A2C4C" w:rsidRPr="00740FE4" w:rsidRDefault="009A2C4C" w:rsidP="009A2C4C">
      <w:pPr>
        <w:rPr>
          <w:rFonts w:ascii="Tahoma" w:hAnsi="Tahoma" w:cs="Tahoma"/>
          <w:b/>
        </w:rPr>
      </w:pPr>
    </w:p>
    <w:p w14:paraId="6CEB9F25" w14:textId="28F49253" w:rsidR="009A2C4C" w:rsidRPr="00740FE4" w:rsidRDefault="009A2C4C" w:rsidP="009A2C4C">
      <w:pPr>
        <w:rPr>
          <w:rFonts w:ascii="Tahoma" w:hAnsi="Tahoma" w:cs="Tahoma"/>
        </w:rPr>
      </w:pPr>
      <w:r w:rsidRPr="00740FE4">
        <w:rPr>
          <w:rFonts w:ascii="Tahoma" w:hAnsi="Tahoma" w:cs="Tahoma"/>
          <w:b/>
        </w:rPr>
        <w:t>Present:</w:t>
      </w:r>
      <w:r w:rsidRPr="00740FE4">
        <w:rPr>
          <w:rFonts w:ascii="Tahoma" w:hAnsi="Tahoma" w:cs="Tahoma"/>
        </w:rPr>
        <w:t xml:space="preserve">  </w:t>
      </w:r>
      <w:r w:rsidR="004A38DB" w:rsidRPr="00740FE4">
        <w:rPr>
          <w:rFonts w:ascii="Tahoma" w:hAnsi="Tahoma" w:cs="Tahoma"/>
        </w:rPr>
        <w:t xml:space="preserve">Cllr Barnett, </w:t>
      </w:r>
      <w:r w:rsidRPr="00740FE4">
        <w:rPr>
          <w:rFonts w:ascii="Tahoma" w:hAnsi="Tahoma" w:cs="Tahoma"/>
        </w:rPr>
        <w:t xml:space="preserve">Cllr Brodigan, </w:t>
      </w:r>
      <w:r w:rsidR="00A20C11" w:rsidRPr="00740FE4">
        <w:rPr>
          <w:rFonts w:ascii="Tahoma" w:hAnsi="Tahoma" w:cs="Tahoma"/>
        </w:rPr>
        <w:t>Cllr Dixon</w:t>
      </w:r>
      <w:r w:rsidR="00700E1B" w:rsidRPr="00740FE4">
        <w:rPr>
          <w:rFonts w:ascii="Tahoma" w:hAnsi="Tahoma" w:cs="Tahoma"/>
        </w:rPr>
        <w:t xml:space="preserve"> (arrived at 8pm)</w:t>
      </w:r>
      <w:r w:rsidR="00A20C11" w:rsidRPr="00740FE4">
        <w:rPr>
          <w:rFonts w:ascii="Tahoma" w:hAnsi="Tahoma" w:cs="Tahoma"/>
        </w:rPr>
        <w:t xml:space="preserve">, </w:t>
      </w:r>
      <w:r w:rsidR="00F25D8B" w:rsidRPr="00740FE4">
        <w:rPr>
          <w:rFonts w:ascii="Tahoma" w:hAnsi="Tahoma" w:cs="Tahoma"/>
        </w:rPr>
        <w:t>Cllr</w:t>
      </w:r>
      <w:r w:rsidR="00D24436" w:rsidRPr="00740FE4">
        <w:rPr>
          <w:rFonts w:ascii="Tahoma" w:hAnsi="Tahoma" w:cs="Tahoma"/>
        </w:rPr>
        <w:t xml:space="preserve"> Dunne</w:t>
      </w:r>
      <w:r w:rsidR="00F92130" w:rsidRPr="00740FE4">
        <w:rPr>
          <w:rFonts w:ascii="Tahoma" w:hAnsi="Tahoma" w:cs="Tahoma"/>
        </w:rPr>
        <w:t>,</w:t>
      </w:r>
      <w:r w:rsidR="006F74A3" w:rsidRPr="00740FE4">
        <w:rPr>
          <w:rFonts w:ascii="Tahoma" w:hAnsi="Tahoma" w:cs="Tahoma"/>
        </w:rPr>
        <w:t xml:space="preserve"> </w:t>
      </w:r>
      <w:r w:rsidR="00F25D8B" w:rsidRPr="00740FE4">
        <w:rPr>
          <w:rFonts w:ascii="Tahoma" w:hAnsi="Tahoma" w:cs="Tahoma"/>
        </w:rPr>
        <w:t xml:space="preserve">Cllr </w:t>
      </w:r>
      <w:r w:rsidR="004A38DB" w:rsidRPr="00740FE4">
        <w:rPr>
          <w:rFonts w:ascii="Tahoma" w:hAnsi="Tahoma" w:cs="Tahoma"/>
        </w:rPr>
        <w:t xml:space="preserve">Sharman, Cllr </w:t>
      </w:r>
      <w:r w:rsidR="00F25D8B" w:rsidRPr="00740FE4">
        <w:rPr>
          <w:rFonts w:ascii="Tahoma" w:hAnsi="Tahoma" w:cs="Tahoma"/>
        </w:rPr>
        <w:t xml:space="preserve">Townson (Chairman), </w:t>
      </w:r>
      <w:r w:rsidRPr="00740FE4">
        <w:rPr>
          <w:rFonts w:ascii="Tahoma" w:hAnsi="Tahoma" w:cs="Tahoma"/>
        </w:rPr>
        <w:t>Clerk Hayley Steel</w:t>
      </w:r>
      <w:r w:rsidR="00A20C11" w:rsidRPr="00740FE4">
        <w:rPr>
          <w:rFonts w:ascii="Tahoma" w:hAnsi="Tahoma" w:cs="Tahoma"/>
        </w:rPr>
        <w:t>.</w:t>
      </w:r>
    </w:p>
    <w:p w14:paraId="264545E1" w14:textId="77777777" w:rsidR="009A2C4C" w:rsidRPr="00740FE4" w:rsidRDefault="009A2C4C" w:rsidP="009A2C4C">
      <w:pPr>
        <w:rPr>
          <w:rFonts w:ascii="Tahoma" w:hAnsi="Tahoma" w:cs="Tahoma"/>
        </w:rPr>
      </w:pPr>
    </w:p>
    <w:p w14:paraId="4A9690E5" w14:textId="03022F5D" w:rsidR="009A2C4C" w:rsidRPr="00740FE4" w:rsidRDefault="009A2C4C" w:rsidP="009A2C4C">
      <w:pPr>
        <w:rPr>
          <w:rFonts w:ascii="Tahoma" w:hAnsi="Tahoma" w:cs="Tahoma"/>
        </w:rPr>
      </w:pPr>
      <w:r w:rsidRPr="00740FE4">
        <w:rPr>
          <w:rFonts w:ascii="Tahoma" w:hAnsi="Tahoma" w:cs="Tahoma"/>
          <w:b/>
        </w:rPr>
        <w:t>Absent:</w:t>
      </w:r>
      <w:r w:rsidRPr="00740FE4">
        <w:rPr>
          <w:rFonts w:ascii="Tahoma" w:hAnsi="Tahoma" w:cs="Tahoma"/>
        </w:rPr>
        <w:t xml:space="preserve"> </w:t>
      </w:r>
    </w:p>
    <w:p w14:paraId="0D4177F6" w14:textId="77777777" w:rsidR="009A2C4C" w:rsidRPr="00740FE4" w:rsidRDefault="009A2C4C" w:rsidP="009A2C4C">
      <w:pPr>
        <w:rPr>
          <w:rFonts w:ascii="Tahoma" w:hAnsi="Tahoma" w:cs="Tahoma"/>
        </w:rPr>
      </w:pPr>
    </w:p>
    <w:p w14:paraId="23A3D8E2" w14:textId="77777777" w:rsidR="009A2C4C" w:rsidRPr="00740FE4" w:rsidRDefault="009A2C4C" w:rsidP="009A2C4C">
      <w:pPr>
        <w:rPr>
          <w:rFonts w:ascii="Tahoma" w:hAnsi="Tahoma" w:cs="Tahoma"/>
          <w:b/>
          <w:u w:val="single"/>
        </w:rPr>
      </w:pPr>
      <w:r w:rsidRPr="00740FE4">
        <w:rPr>
          <w:rFonts w:ascii="Tahoma" w:hAnsi="Tahoma" w:cs="Tahoma"/>
          <w:b/>
          <w:u w:val="single"/>
        </w:rPr>
        <w:t>1. Apologies for absence</w:t>
      </w:r>
    </w:p>
    <w:p w14:paraId="5FC418A3" w14:textId="77777777" w:rsidR="009A2C4C" w:rsidRPr="00740FE4" w:rsidRDefault="009A2C4C" w:rsidP="009A2C4C">
      <w:pPr>
        <w:tabs>
          <w:tab w:val="left" w:pos="1744"/>
        </w:tabs>
        <w:rPr>
          <w:rFonts w:ascii="Tahoma" w:hAnsi="Tahoma" w:cs="Tahoma"/>
        </w:rPr>
      </w:pPr>
    </w:p>
    <w:p w14:paraId="00F20A72" w14:textId="2D89330D" w:rsidR="009A2C4C" w:rsidRPr="00740FE4" w:rsidRDefault="00CF03D2" w:rsidP="009A2C4C">
      <w:pPr>
        <w:tabs>
          <w:tab w:val="left" w:pos="1744"/>
        </w:tabs>
        <w:rPr>
          <w:rFonts w:ascii="Tahoma" w:hAnsi="Tahoma" w:cs="Tahoma"/>
        </w:rPr>
      </w:pPr>
      <w:r w:rsidRPr="00740FE4">
        <w:rPr>
          <w:rFonts w:ascii="Tahoma" w:hAnsi="Tahoma" w:cs="Tahoma"/>
        </w:rPr>
        <w:t xml:space="preserve">Cllr Mann, </w:t>
      </w:r>
      <w:r w:rsidR="00C927F3" w:rsidRPr="00740FE4">
        <w:rPr>
          <w:rFonts w:ascii="Tahoma" w:hAnsi="Tahoma" w:cs="Tahoma"/>
        </w:rPr>
        <w:t xml:space="preserve">Cllr </w:t>
      </w:r>
      <w:r w:rsidR="006F74A3" w:rsidRPr="00740FE4">
        <w:rPr>
          <w:rFonts w:ascii="Tahoma" w:hAnsi="Tahoma" w:cs="Tahoma"/>
        </w:rPr>
        <w:t xml:space="preserve">Simester, Cllr </w:t>
      </w:r>
      <w:r w:rsidR="004A38DB" w:rsidRPr="00740FE4">
        <w:rPr>
          <w:rFonts w:ascii="Tahoma" w:hAnsi="Tahoma" w:cs="Tahoma"/>
        </w:rPr>
        <w:t>Saromi, SBC Bowen, SBC Speed,</w:t>
      </w:r>
      <w:r w:rsidR="006F74A3" w:rsidRPr="00740FE4">
        <w:rPr>
          <w:rFonts w:ascii="Tahoma" w:hAnsi="Tahoma" w:cs="Tahoma"/>
        </w:rPr>
        <w:t xml:space="preserve"> </w:t>
      </w:r>
      <w:r w:rsidR="00F92130" w:rsidRPr="00740FE4">
        <w:rPr>
          <w:rFonts w:ascii="Tahoma" w:hAnsi="Tahoma" w:cs="Tahoma"/>
        </w:rPr>
        <w:t>KCC Lehman.</w:t>
      </w:r>
    </w:p>
    <w:p w14:paraId="7BA9A8BB" w14:textId="77777777" w:rsidR="00FB0AAD" w:rsidRPr="00740FE4" w:rsidRDefault="00FB0AAD" w:rsidP="009A2C4C">
      <w:pPr>
        <w:tabs>
          <w:tab w:val="left" w:pos="1744"/>
        </w:tabs>
        <w:rPr>
          <w:rFonts w:ascii="Tahoma" w:hAnsi="Tahoma" w:cs="Tahoma"/>
        </w:rPr>
      </w:pPr>
    </w:p>
    <w:p w14:paraId="3E1D88DD" w14:textId="462B407F" w:rsidR="00FB0AAD" w:rsidRPr="00740FE4" w:rsidRDefault="00FB0AAD" w:rsidP="009A2C4C">
      <w:pPr>
        <w:tabs>
          <w:tab w:val="left" w:pos="1744"/>
        </w:tabs>
        <w:rPr>
          <w:rFonts w:ascii="Tahoma" w:hAnsi="Tahoma" w:cs="Tahoma"/>
          <w:b/>
          <w:bCs/>
          <w:u w:val="single"/>
        </w:rPr>
      </w:pPr>
      <w:r w:rsidRPr="00740FE4">
        <w:rPr>
          <w:rFonts w:ascii="Tahoma" w:hAnsi="Tahoma" w:cs="Tahoma"/>
          <w:b/>
          <w:bCs/>
          <w:u w:val="single"/>
        </w:rPr>
        <w:t>2.  Declarations of Interests on Items on the Agenda</w:t>
      </w:r>
    </w:p>
    <w:p w14:paraId="7936D069" w14:textId="77777777" w:rsidR="00FB0AAD" w:rsidRPr="00740FE4" w:rsidRDefault="00FB0AAD" w:rsidP="009A2C4C">
      <w:pPr>
        <w:tabs>
          <w:tab w:val="left" w:pos="1744"/>
        </w:tabs>
        <w:rPr>
          <w:rFonts w:ascii="Tahoma" w:hAnsi="Tahoma" w:cs="Tahoma"/>
          <w:b/>
          <w:bCs/>
          <w:u w:val="single"/>
        </w:rPr>
      </w:pPr>
    </w:p>
    <w:p w14:paraId="3E593474" w14:textId="7F3E1111" w:rsidR="00FB0AAD" w:rsidRPr="00740FE4" w:rsidRDefault="00FB0AAD" w:rsidP="009A2C4C">
      <w:pPr>
        <w:tabs>
          <w:tab w:val="left" w:pos="1744"/>
        </w:tabs>
        <w:rPr>
          <w:rFonts w:ascii="Tahoma" w:hAnsi="Tahoma" w:cs="Tahoma"/>
        </w:rPr>
      </w:pPr>
      <w:r w:rsidRPr="00740FE4">
        <w:rPr>
          <w:rFonts w:ascii="Tahoma" w:hAnsi="Tahoma" w:cs="Tahoma"/>
        </w:rPr>
        <w:t>None.</w:t>
      </w:r>
    </w:p>
    <w:p w14:paraId="3A6865A6" w14:textId="77777777" w:rsidR="00D24436" w:rsidRPr="00740FE4" w:rsidRDefault="00D24436" w:rsidP="009A2C4C">
      <w:pPr>
        <w:tabs>
          <w:tab w:val="left" w:pos="1744"/>
        </w:tabs>
        <w:rPr>
          <w:rFonts w:ascii="Tahoma" w:hAnsi="Tahoma" w:cs="Tahoma"/>
        </w:rPr>
      </w:pPr>
    </w:p>
    <w:p w14:paraId="54D69CF2" w14:textId="25C0A7C8" w:rsidR="00D24436" w:rsidRPr="00740FE4" w:rsidRDefault="00FB0AAD" w:rsidP="00D24436">
      <w:pPr>
        <w:ind w:left="709" w:hanging="709"/>
        <w:rPr>
          <w:rFonts w:ascii="Tahoma" w:hAnsi="Tahoma" w:cs="Tahoma"/>
          <w:b/>
          <w:bCs/>
          <w:u w:val="single"/>
        </w:rPr>
      </w:pPr>
      <w:r w:rsidRPr="00740FE4">
        <w:rPr>
          <w:rFonts w:ascii="Tahoma" w:hAnsi="Tahoma" w:cs="Tahoma"/>
          <w:b/>
          <w:bCs/>
          <w:u w:val="single"/>
        </w:rPr>
        <w:t>3</w:t>
      </w:r>
      <w:r w:rsidR="00D24436" w:rsidRPr="00740FE4">
        <w:rPr>
          <w:rFonts w:ascii="Tahoma" w:hAnsi="Tahoma" w:cs="Tahoma"/>
          <w:b/>
          <w:bCs/>
          <w:u w:val="single"/>
        </w:rPr>
        <w:t>.  To confirm that any changes to the Registers of Interests have been</w:t>
      </w:r>
    </w:p>
    <w:p w14:paraId="33256587" w14:textId="24BFB7A2" w:rsidR="00D24436" w:rsidRPr="00740FE4" w:rsidRDefault="00D24436" w:rsidP="00D24436">
      <w:pPr>
        <w:ind w:left="709" w:hanging="709"/>
        <w:rPr>
          <w:rFonts w:ascii="Tahoma" w:hAnsi="Tahoma" w:cs="Tahoma"/>
          <w:b/>
          <w:bCs/>
          <w:u w:val="single"/>
        </w:rPr>
      </w:pPr>
      <w:r w:rsidRPr="00740FE4">
        <w:rPr>
          <w:rFonts w:ascii="Tahoma" w:hAnsi="Tahoma" w:cs="Tahoma"/>
          <w:b/>
          <w:bCs/>
          <w:u w:val="single"/>
        </w:rPr>
        <w:t>Forwarded to the Monitoring Officer.</w:t>
      </w:r>
    </w:p>
    <w:p w14:paraId="67844CCA" w14:textId="77777777" w:rsidR="00D24436" w:rsidRPr="00740FE4" w:rsidRDefault="00D24436" w:rsidP="00D24436">
      <w:pPr>
        <w:ind w:left="709" w:hanging="709"/>
        <w:rPr>
          <w:rFonts w:ascii="Tahoma" w:hAnsi="Tahoma" w:cs="Tahoma"/>
          <w:b/>
          <w:bCs/>
          <w:u w:val="single"/>
        </w:rPr>
      </w:pPr>
    </w:p>
    <w:p w14:paraId="0C0F74F0" w14:textId="68C8ABC4" w:rsidR="00D24436" w:rsidRPr="00740FE4" w:rsidRDefault="004A38DB" w:rsidP="00D24436">
      <w:pPr>
        <w:ind w:left="709" w:hanging="709"/>
        <w:rPr>
          <w:rFonts w:ascii="Tahoma" w:hAnsi="Tahoma" w:cs="Tahoma"/>
        </w:rPr>
      </w:pPr>
      <w:r w:rsidRPr="00740FE4">
        <w:rPr>
          <w:rFonts w:ascii="Tahoma" w:hAnsi="Tahoma" w:cs="Tahoma"/>
        </w:rPr>
        <w:t>None.</w:t>
      </w:r>
    </w:p>
    <w:p w14:paraId="61DD9E5F" w14:textId="77777777" w:rsidR="00D24436" w:rsidRPr="00740FE4" w:rsidRDefault="00D24436" w:rsidP="006F74A3">
      <w:pPr>
        <w:rPr>
          <w:rFonts w:ascii="Tahoma" w:hAnsi="Tahoma" w:cs="Tahoma"/>
        </w:rPr>
      </w:pPr>
    </w:p>
    <w:p w14:paraId="0A3D6975" w14:textId="4D096713" w:rsidR="00D24436" w:rsidRPr="00740FE4" w:rsidRDefault="00FB0AAD" w:rsidP="00D24436">
      <w:pPr>
        <w:ind w:left="709" w:hanging="709"/>
        <w:rPr>
          <w:rFonts w:ascii="Tahoma" w:hAnsi="Tahoma" w:cs="Tahoma"/>
          <w:b/>
          <w:bCs/>
          <w:u w:val="single"/>
        </w:rPr>
      </w:pPr>
      <w:r w:rsidRPr="00740FE4">
        <w:rPr>
          <w:rFonts w:ascii="Tahoma" w:hAnsi="Tahoma" w:cs="Tahoma"/>
          <w:b/>
          <w:bCs/>
          <w:u w:val="single"/>
        </w:rPr>
        <w:t>4</w:t>
      </w:r>
      <w:r w:rsidR="00D24436" w:rsidRPr="00740FE4">
        <w:rPr>
          <w:rFonts w:ascii="Tahoma" w:hAnsi="Tahoma" w:cs="Tahoma"/>
          <w:b/>
          <w:bCs/>
          <w:u w:val="single"/>
        </w:rPr>
        <w:t>.  Public Session for 20 minutes to allow members of the public and</w:t>
      </w:r>
    </w:p>
    <w:p w14:paraId="562DE62E" w14:textId="77777777" w:rsidR="00D24436" w:rsidRPr="00740FE4" w:rsidRDefault="00D24436" w:rsidP="00D24436">
      <w:pPr>
        <w:ind w:left="709" w:hanging="709"/>
        <w:rPr>
          <w:rFonts w:ascii="Tahoma" w:hAnsi="Tahoma" w:cs="Tahoma"/>
          <w:b/>
          <w:bCs/>
          <w:u w:val="single"/>
        </w:rPr>
      </w:pPr>
      <w:r w:rsidRPr="00740FE4">
        <w:rPr>
          <w:rFonts w:ascii="Tahoma" w:hAnsi="Tahoma" w:cs="Tahoma"/>
          <w:b/>
          <w:bCs/>
          <w:u w:val="single"/>
        </w:rPr>
        <w:t>Councillors with pecuniary interests to speak for no more than three</w:t>
      </w:r>
    </w:p>
    <w:p w14:paraId="32A6A24E" w14:textId="77777777" w:rsidR="00D24436" w:rsidRPr="00740FE4" w:rsidRDefault="00D24436" w:rsidP="00D24436">
      <w:pPr>
        <w:ind w:left="709" w:hanging="709"/>
        <w:rPr>
          <w:rFonts w:ascii="Tahoma" w:hAnsi="Tahoma" w:cs="Tahoma"/>
          <w:b/>
          <w:bCs/>
          <w:u w:val="single"/>
        </w:rPr>
      </w:pPr>
      <w:r w:rsidRPr="00740FE4">
        <w:rPr>
          <w:rFonts w:ascii="Tahoma" w:hAnsi="Tahoma" w:cs="Tahoma"/>
          <w:b/>
          <w:bCs/>
          <w:u w:val="single"/>
        </w:rPr>
        <w:t>minutes in respect of the business on the agenda.  A question shall not</w:t>
      </w:r>
    </w:p>
    <w:p w14:paraId="3CB4CAAE" w14:textId="0767C2BE" w:rsidR="00D24436" w:rsidRPr="00740FE4" w:rsidRDefault="00D24436" w:rsidP="00D24436">
      <w:pPr>
        <w:ind w:left="709" w:hanging="709"/>
        <w:rPr>
          <w:rFonts w:ascii="Tahoma" w:hAnsi="Tahoma" w:cs="Tahoma"/>
          <w:b/>
          <w:bCs/>
          <w:u w:val="single"/>
        </w:rPr>
      </w:pPr>
      <w:r w:rsidRPr="00740FE4">
        <w:rPr>
          <w:rFonts w:ascii="Tahoma" w:hAnsi="Tahoma" w:cs="Tahoma"/>
          <w:b/>
          <w:bCs/>
          <w:u w:val="single"/>
        </w:rPr>
        <w:t>require a response at the meeting nor start a debate on the question.</w:t>
      </w:r>
    </w:p>
    <w:p w14:paraId="3DB29D7F" w14:textId="77777777" w:rsidR="00D24436" w:rsidRPr="00740FE4" w:rsidRDefault="00D24436" w:rsidP="00D24436">
      <w:pPr>
        <w:ind w:left="709" w:hanging="709"/>
        <w:rPr>
          <w:rFonts w:ascii="Tahoma" w:hAnsi="Tahoma" w:cs="Tahoma"/>
          <w:b/>
          <w:bCs/>
          <w:u w:val="single"/>
        </w:rPr>
      </w:pPr>
    </w:p>
    <w:p w14:paraId="2CFE1187" w14:textId="77777777" w:rsidR="004A38DB" w:rsidRPr="00740FE4" w:rsidRDefault="004A38DB" w:rsidP="00A20C11">
      <w:pPr>
        <w:ind w:left="709" w:hanging="709"/>
        <w:rPr>
          <w:rFonts w:ascii="Tahoma" w:hAnsi="Tahoma" w:cs="Tahoma"/>
        </w:rPr>
      </w:pPr>
      <w:r w:rsidRPr="00740FE4">
        <w:rPr>
          <w:rFonts w:ascii="Tahoma" w:hAnsi="Tahoma" w:cs="Tahoma"/>
        </w:rPr>
        <w:t>A member of the public asked if the Parish Council knew why work has stopped on</w:t>
      </w:r>
    </w:p>
    <w:p w14:paraId="0A6C7939" w14:textId="71D900BC" w:rsidR="008F24CA" w:rsidRPr="00740FE4" w:rsidRDefault="004A38DB" w:rsidP="00A20C11">
      <w:pPr>
        <w:ind w:left="709" w:hanging="709"/>
        <w:rPr>
          <w:rFonts w:ascii="Tahoma" w:hAnsi="Tahoma" w:cs="Tahoma"/>
        </w:rPr>
      </w:pPr>
      <w:r w:rsidRPr="00740FE4">
        <w:rPr>
          <w:rFonts w:ascii="Tahoma" w:hAnsi="Tahoma" w:cs="Tahoma"/>
        </w:rPr>
        <w:t>the roundabout on the Frognal Lane development.</w:t>
      </w:r>
    </w:p>
    <w:p w14:paraId="73FEAA28" w14:textId="77777777" w:rsidR="00DB0615" w:rsidRPr="00740FE4" w:rsidRDefault="00DB0615" w:rsidP="00FB0AAD">
      <w:pPr>
        <w:ind w:left="709" w:hanging="709"/>
        <w:rPr>
          <w:rFonts w:ascii="Tahoma" w:hAnsi="Tahoma" w:cs="Tahoma"/>
        </w:rPr>
      </w:pPr>
    </w:p>
    <w:p w14:paraId="7B9BA505" w14:textId="77777777" w:rsidR="00DB0615" w:rsidRPr="00740FE4" w:rsidRDefault="00DB0615" w:rsidP="00FB0AAD">
      <w:pPr>
        <w:ind w:left="709" w:hanging="709"/>
        <w:rPr>
          <w:rFonts w:ascii="Tahoma" w:hAnsi="Tahoma" w:cs="Tahoma"/>
          <w:b/>
          <w:bCs/>
          <w:u w:val="single"/>
        </w:rPr>
      </w:pPr>
      <w:r w:rsidRPr="00740FE4">
        <w:rPr>
          <w:rFonts w:ascii="Tahoma" w:hAnsi="Tahoma" w:cs="Tahoma"/>
          <w:b/>
          <w:bCs/>
          <w:u w:val="single"/>
        </w:rPr>
        <w:t>5.  Receive brief update from ward councillor (s) on items relating to the</w:t>
      </w:r>
    </w:p>
    <w:p w14:paraId="2B19CD6F" w14:textId="0A586127" w:rsidR="00DB0615" w:rsidRPr="00740FE4" w:rsidRDefault="00DB0615" w:rsidP="00DB0615">
      <w:pPr>
        <w:ind w:left="709" w:hanging="709"/>
        <w:rPr>
          <w:rFonts w:ascii="Tahoma" w:hAnsi="Tahoma" w:cs="Tahoma"/>
          <w:b/>
          <w:bCs/>
          <w:u w:val="single"/>
        </w:rPr>
      </w:pPr>
      <w:r w:rsidRPr="00740FE4">
        <w:rPr>
          <w:rFonts w:ascii="Tahoma" w:hAnsi="Tahoma" w:cs="Tahoma"/>
          <w:b/>
          <w:bCs/>
          <w:u w:val="single"/>
        </w:rPr>
        <w:t>Parish of Teynham (total of 5 mins, max).</w:t>
      </w:r>
    </w:p>
    <w:p w14:paraId="697E1E3A" w14:textId="77777777" w:rsidR="00DB0615" w:rsidRPr="00740FE4" w:rsidRDefault="00DB0615" w:rsidP="00FB0AAD">
      <w:pPr>
        <w:ind w:left="709" w:hanging="709"/>
        <w:rPr>
          <w:rFonts w:ascii="Tahoma" w:hAnsi="Tahoma" w:cs="Tahoma"/>
        </w:rPr>
      </w:pPr>
    </w:p>
    <w:p w14:paraId="2A83D18E" w14:textId="71A78F96" w:rsidR="000C2A60" w:rsidRPr="00740FE4" w:rsidRDefault="004A38DB" w:rsidP="000C2A60">
      <w:pPr>
        <w:rPr>
          <w:rFonts w:ascii="Tahoma" w:hAnsi="Tahoma" w:cs="Tahoma"/>
        </w:rPr>
      </w:pPr>
      <w:r w:rsidRPr="00740FE4">
        <w:rPr>
          <w:rFonts w:ascii="Tahoma" w:hAnsi="Tahoma" w:cs="Tahoma"/>
        </w:rPr>
        <w:t>Swale Borough Councillors could not attend.</w:t>
      </w:r>
    </w:p>
    <w:p w14:paraId="5B99EACF" w14:textId="77777777" w:rsidR="004A38DB" w:rsidRPr="00740FE4" w:rsidRDefault="004A38DB" w:rsidP="000C2A60">
      <w:pPr>
        <w:rPr>
          <w:rFonts w:ascii="Tahoma" w:hAnsi="Tahoma" w:cs="Tahoma"/>
          <w:b/>
          <w:bCs/>
          <w:u w:val="single"/>
        </w:rPr>
      </w:pPr>
    </w:p>
    <w:p w14:paraId="77D68CA9" w14:textId="3D0F1256" w:rsidR="00522CDA" w:rsidRPr="00740FE4" w:rsidRDefault="00522CDA" w:rsidP="00522CDA">
      <w:pPr>
        <w:ind w:left="709" w:hanging="709"/>
        <w:rPr>
          <w:rFonts w:ascii="Tahoma" w:hAnsi="Tahoma" w:cs="Tahoma"/>
          <w:b/>
          <w:bCs/>
          <w:u w:val="single"/>
        </w:rPr>
      </w:pPr>
      <w:r w:rsidRPr="00740FE4">
        <w:rPr>
          <w:rFonts w:ascii="Tahoma" w:hAnsi="Tahoma" w:cs="Tahoma"/>
          <w:b/>
          <w:bCs/>
          <w:u w:val="single"/>
        </w:rPr>
        <w:t xml:space="preserve">6.  To approve the </w:t>
      </w:r>
      <w:r w:rsidR="004A38DB" w:rsidRPr="00740FE4">
        <w:rPr>
          <w:rFonts w:ascii="Tahoma" w:hAnsi="Tahoma" w:cs="Tahoma"/>
          <w:b/>
          <w:bCs/>
          <w:u w:val="single"/>
        </w:rPr>
        <w:t>minutes of the Ordinary</w:t>
      </w:r>
      <w:r w:rsidRPr="00740FE4">
        <w:rPr>
          <w:rFonts w:ascii="Tahoma" w:hAnsi="Tahoma" w:cs="Tahoma"/>
          <w:b/>
          <w:bCs/>
          <w:u w:val="single"/>
        </w:rPr>
        <w:t xml:space="preserve"> Parish Council Meeting</w:t>
      </w:r>
    </w:p>
    <w:p w14:paraId="0FC06FA1" w14:textId="03C3AECD" w:rsidR="00522CDA" w:rsidRPr="00740FE4" w:rsidRDefault="00522CDA" w:rsidP="00522CDA">
      <w:pPr>
        <w:ind w:left="709" w:hanging="709"/>
        <w:rPr>
          <w:rFonts w:ascii="Tahoma" w:hAnsi="Tahoma" w:cs="Tahoma"/>
          <w:b/>
          <w:bCs/>
          <w:u w:val="single"/>
        </w:rPr>
      </w:pPr>
      <w:r w:rsidRPr="00740FE4">
        <w:rPr>
          <w:rFonts w:ascii="Tahoma" w:hAnsi="Tahoma" w:cs="Tahoma"/>
          <w:b/>
          <w:bCs/>
          <w:u w:val="single"/>
        </w:rPr>
        <w:t xml:space="preserve">on Tuesday </w:t>
      </w:r>
      <w:r w:rsidR="006B7E2B" w:rsidRPr="00740FE4">
        <w:rPr>
          <w:rFonts w:ascii="Tahoma" w:hAnsi="Tahoma" w:cs="Tahoma"/>
          <w:b/>
          <w:bCs/>
          <w:u w:val="single"/>
        </w:rPr>
        <w:t>21</w:t>
      </w:r>
      <w:r w:rsidR="006B7E2B" w:rsidRPr="00740FE4">
        <w:rPr>
          <w:rFonts w:ascii="Tahoma" w:hAnsi="Tahoma" w:cs="Tahoma"/>
          <w:b/>
          <w:bCs/>
          <w:u w:val="single"/>
          <w:vertAlign w:val="superscript"/>
        </w:rPr>
        <w:t>st</w:t>
      </w:r>
      <w:r w:rsidR="006B7E2B" w:rsidRPr="00740FE4">
        <w:rPr>
          <w:rFonts w:ascii="Tahoma" w:hAnsi="Tahoma" w:cs="Tahoma"/>
          <w:b/>
          <w:bCs/>
          <w:u w:val="single"/>
        </w:rPr>
        <w:t xml:space="preserve"> January </w:t>
      </w:r>
      <w:r w:rsidR="004A38DB" w:rsidRPr="00740FE4">
        <w:rPr>
          <w:rFonts w:ascii="Tahoma" w:hAnsi="Tahoma" w:cs="Tahoma"/>
          <w:b/>
          <w:bCs/>
          <w:u w:val="single"/>
        </w:rPr>
        <w:t>2025</w:t>
      </w:r>
      <w:r w:rsidRPr="00740FE4">
        <w:rPr>
          <w:rFonts w:ascii="Tahoma" w:hAnsi="Tahoma" w:cs="Tahoma"/>
          <w:b/>
          <w:bCs/>
          <w:u w:val="single"/>
        </w:rPr>
        <w:t>.</w:t>
      </w:r>
    </w:p>
    <w:p w14:paraId="6881380E" w14:textId="77777777" w:rsidR="00522CDA" w:rsidRPr="00740FE4" w:rsidRDefault="00522CDA" w:rsidP="00522CDA">
      <w:pPr>
        <w:ind w:left="709" w:hanging="709"/>
        <w:rPr>
          <w:rFonts w:ascii="Tahoma" w:hAnsi="Tahoma" w:cs="Tahoma"/>
          <w:b/>
          <w:bCs/>
          <w:u w:val="single"/>
        </w:rPr>
      </w:pPr>
    </w:p>
    <w:p w14:paraId="6448ACE7" w14:textId="23BC1DA5" w:rsidR="00522CDA" w:rsidRPr="00740FE4" w:rsidRDefault="00522CDA" w:rsidP="00522CDA">
      <w:pPr>
        <w:ind w:left="709" w:hanging="709"/>
        <w:rPr>
          <w:rFonts w:ascii="Tahoma" w:hAnsi="Tahoma" w:cs="Tahoma"/>
        </w:rPr>
      </w:pPr>
      <w:r w:rsidRPr="00740FE4">
        <w:rPr>
          <w:rFonts w:ascii="Tahoma" w:hAnsi="Tahoma" w:cs="Tahoma"/>
        </w:rPr>
        <w:t>It was moved by Cllr</w:t>
      </w:r>
      <w:r w:rsidR="004A38DB" w:rsidRPr="00740FE4">
        <w:rPr>
          <w:rFonts w:ascii="Tahoma" w:hAnsi="Tahoma" w:cs="Tahoma"/>
        </w:rPr>
        <w:t xml:space="preserve"> Sharman</w:t>
      </w:r>
      <w:r w:rsidRPr="00740FE4">
        <w:rPr>
          <w:rFonts w:ascii="Tahoma" w:hAnsi="Tahoma" w:cs="Tahoma"/>
        </w:rPr>
        <w:t xml:space="preserve">, seconded by Cllr </w:t>
      </w:r>
      <w:r w:rsidR="004A38DB" w:rsidRPr="00740FE4">
        <w:rPr>
          <w:rFonts w:ascii="Tahoma" w:hAnsi="Tahoma" w:cs="Tahoma"/>
        </w:rPr>
        <w:t>Brodigan</w:t>
      </w:r>
      <w:r w:rsidRPr="00740FE4">
        <w:rPr>
          <w:rFonts w:ascii="Tahoma" w:hAnsi="Tahoma" w:cs="Tahoma"/>
        </w:rPr>
        <w:t xml:space="preserve"> and</w:t>
      </w:r>
    </w:p>
    <w:p w14:paraId="4ACD511A" w14:textId="77777777" w:rsidR="00522CDA" w:rsidRPr="00740FE4" w:rsidRDefault="00522CDA" w:rsidP="00522CDA">
      <w:pPr>
        <w:ind w:left="709" w:hanging="709"/>
        <w:rPr>
          <w:rFonts w:ascii="Tahoma" w:hAnsi="Tahoma" w:cs="Tahoma"/>
          <w:b/>
          <w:bCs/>
        </w:rPr>
      </w:pPr>
    </w:p>
    <w:p w14:paraId="485D0AFD" w14:textId="264712D8" w:rsidR="00522CDA" w:rsidRPr="00740FE4" w:rsidRDefault="00522CDA" w:rsidP="00522CDA">
      <w:pPr>
        <w:ind w:left="709" w:hanging="709"/>
        <w:rPr>
          <w:rFonts w:ascii="Tahoma" w:hAnsi="Tahoma" w:cs="Tahoma"/>
        </w:rPr>
      </w:pPr>
      <w:r w:rsidRPr="00740FE4">
        <w:rPr>
          <w:rFonts w:ascii="Tahoma" w:hAnsi="Tahoma" w:cs="Tahoma"/>
          <w:b/>
          <w:bCs/>
        </w:rPr>
        <w:t>RESOLVED:</w:t>
      </w:r>
      <w:r w:rsidRPr="00740FE4">
        <w:rPr>
          <w:rFonts w:ascii="Tahoma" w:hAnsi="Tahoma" w:cs="Tahoma"/>
        </w:rPr>
        <w:t xml:space="preserve"> “That the minutes of </w:t>
      </w:r>
      <w:r w:rsidR="006B7E2B" w:rsidRPr="00740FE4">
        <w:rPr>
          <w:rFonts w:ascii="Tahoma" w:hAnsi="Tahoma" w:cs="Tahoma"/>
        </w:rPr>
        <w:t xml:space="preserve">the Ordinary </w:t>
      </w:r>
      <w:r w:rsidRPr="00740FE4">
        <w:rPr>
          <w:rFonts w:ascii="Tahoma" w:hAnsi="Tahoma" w:cs="Tahoma"/>
        </w:rPr>
        <w:t>Parish Council</w:t>
      </w:r>
    </w:p>
    <w:p w14:paraId="2DF88221" w14:textId="5EC6B316" w:rsidR="00522CDA" w:rsidRPr="00740FE4" w:rsidRDefault="00522CDA" w:rsidP="00522CDA">
      <w:pPr>
        <w:ind w:left="709" w:hanging="709"/>
        <w:rPr>
          <w:rFonts w:ascii="Tahoma" w:hAnsi="Tahoma" w:cs="Tahoma"/>
        </w:rPr>
      </w:pPr>
      <w:r w:rsidRPr="00740FE4">
        <w:rPr>
          <w:rFonts w:ascii="Tahoma" w:hAnsi="Tahoma" w:cs="Tahoma"/>
        </w:rPr>
        <w:t xml:space="preserve">Meeting on Tuesday </w:t>
      </w:r>
      <w:r w:rsidR="006B7E2B" w:rsidRPr="00740FE4">
        <w:rPr>
          <w:rFonts w:ascii="Tahoma" w:hAnsi="Tahoma" w:cs="Tahoma"/>
        </w:rPr>
        <w:t>21</w:t>
      </w:r>
      <w:r w:rsidR="006B7E2B" w:rsidRPr="00740FE4">
        <w:rPr>
          <w:rFonts w:ascii="Tahoma" w:hAnsi="Tahoma" w:cs="Tahoma"/>
          <w:vertAlign w:val="superscript"/>
        </w:rPr>
        <w:t>st</w:t>
      </w:r>
      <w:r w:rsidR="006B7E2B" w:rsidRPr="00740FE4">
        <w:rPr>
          <w:rFonts w:ascii="Tahoma" w:hAnsi="Tahoma" w:cs="Tahoma"/>
        </w:rPr>
        <w:t xml:space="preserve"> January 2025</w:t>
      </w:r>
      <w:r w:rsidRPr="00740FE4">
        <w:rPr>
          <w:rFonts w:ascii="Tahoma" w:hAnsi="Tahoma" w:cs="Tahoma"/>
        </w:rPr>
        <w:t xml:space="preserve"> be taken as a true record.”</w:t>
      </w:r>
    </w:p>
    <w:p w14:paraId="7F66D0E6" w14:textId="77777777" w:rsidR="006B7E2B" w:rsidRPr="00740FE4" w:rsidRDefault="006B7E2B" w:rsidP="00522CDA">
      <w:pPr>
        <w:ind w:left="709" w:hanging="709"/>
        <w:rPr>
          <w:rFonts w:ascii="Tahoma" w:hAnsi="Tahoma" w:cs="Tahoma"/>
        </w:rPr>
      </w:pPr>
    </w:p>
    <w:p w14:paraId="7E6B37DD" w14:textId="77777777" w:rsidR="00522CDA" w:rsidRPr="00740FE4" w:rsidRDefault="00522CDA" w:rsidP="00522CDA">
      <w:pPr>
        <w:ind w:left="709" w:hanging="709"/>
        <w:rPr>
          <w:rFonts w:ascii="Tahoma" w:hAnsi="Tahoma" w:cs="Tahoma"/>
        </w:rPr>
      </w:pPr>
    </w:p>
    <w:p w14:paraId="40591801" w14:textId="77777777" w:rsidR="00740FE4" w:rsidRPr="00740FE4" w:rsidRDefault="00740FE4" w:rsidP="00522CDA">
      <w:pPr>
        <w:ind w:left="709" w:hanging="709"/>
        <w:rPr>
          <w:rFonts w:ascii="Tahoma" w:hAnsi="Tahoma" w:cs="Tahoma"/>
        </w:rPr>
      </w:pPr>
    </w:p>
    <w:p w14:paraId="6487216B" w14:textId="07712FA1" w:rsidR="00522CDA" w:rsidRPr="00740FE4" w:rsidRDefault="00522CDA" w:rsidP="00522CDA">
      <w:pPr>
        <w:ind w:left="709" w:hanging="709"/>
        <w:rPr>
          <w:rFonts w:ascii="Tahoma" w:hAnsi="Tahoma" w:cs="Tahoma"/>
          <w:b/>
          <w:bCs/>
          <w:u w:val="single"/>
        </w:rPr>
      </w:pPr>
      <w:r w:rsidRPr="00740FE4">
        <w:rPr>
          <w:rFonts w:ascii="Tahoma" w:hAnsi="Tahoma" w:cs="Tahoma"/>
          <w:b/>
          <w:bCs/>
          <w:u w:val="single"/>
        </w:rPr>
        <w:lastRenderedPageBreak/>
        <w:t>7.  Matters Arising.</w:t>
      </w:r>
    </w:p>
    <w:p w14:paraId="2C6CF25B" w14:textId="77777777" w:rsidR="00740FE4" w:rsidRPr="00740FE4" w:rsidRDefault="00740FE4" w:rsidP="00522CDA">
      <w:pPr>
        <w:ind w:left="709" w:hanging="709"/>
        <w:rPr>
          <w:rFonts w:ascii="Tahoma" w:hAnsi="Tahoma" w:cs="Tahoma"/>
          <w:b/>
          <w:bCs/>
          <w:u w:val="single"/>
        </w:rPr>
      </w:pPr>
    </w:p>
    <w:p w14:paraId="6C895252" w14:textId="77777777" w:rsidR="006B7E2B" w:rsidRPr="00740FE4" w:rsidRDefault="006B7E2B" w:rsidP="006B7E2B">
      <w:pPr>
        <w:ind w:left="709" w:hanging="709"/>
        <w:rPr>
          <w:rFonts w:ascii="Tahoma" w:hAnsi="Tahoma" w:cs="Tahoma"/>
        </w:rPr>
      </w:pPr>
      <w:r w:rsidRPr="00740FE4">
        <w:rPr>
          <w:rFonts w:ascii="Tahoma" w:hAnsi="Tahoma" w:cs="Tahoma"/>
        </w:rPr>
        <w:t xml:space="preserve">Agenda item 10 of minutes – to note the amount has been reduced to £31k. </w:t>
      </w:r>
    </w:p>
    <w:p w14:paraId="7962F231" w14:textId="42E1D3DB" w:rsidR="006B7E2B" w:rsidRPr="00740FE4" w:rsidRDefault="006B7E2B" w:rsidP="006B7E2B">
      <w:pPr>
        <w:ind w:left="709" w:hanging="709"/>
        <w:rPr>
          <w:rFonts w:ascii="Tahoma" w:hAnsi="Tahoma" w:cs="Tahoma"/>
        </w:rPr>
      </w:pPr>
      <w:r w:rsidRPr="00740FE4">
        <w:rPr>
          <w:rFonts w:ascii="Tahoma" w:hAnsi="Tahoma" w:cs="Tahoma"/>
        </w:rPr>
        <w:t>Agenda item 17 – Clerk to chase KCC re-curb.</w:t>
      </w:r>
    </w:p>
    <w:p w14:paraId="06CA8022" w14:textId="77777777" w:rsidR="00522CDA" w:rsidRPr="00740FE4" w:rsidRDefault="00522CDA" w:rsidP="00522CDA">
      <w:pPr>
        <w:ind w:left="709" w:hanging="709"/>
        <w:rPr>
          <w:rFonts w:ascii="Tahoma" w:hAnsi="Tahoma" w:cs="Tahoma"/>
          <w:b/>
          <w:bCs/>
          <w:u w:val="single"/>
        </w:rPr>
      </w:pPr>
    </w:p>
    <w:p w14:paraId="2F19ECF9" w14:textId="7A95F5FC" w:rsidR="00522CDA" w:rsidRPr="00740FE4" w:rsidRDefault="00522CDA" w:rsidP="00522CDA">
      <w:pPr>
        <w:ind w:left="709" w:hanging="709"/>
        <w:rPr>
          <w:rFonts w:ascii="Tahoma" w:hAnsi="Tahoma" w:cs="Tahoma"/>
          <w:b/>
          <w:bCs/>
          <w:u w:val="single"/>
        </w:rPr>
      </w:pPr>
      <w:r w:rsidRPr="00740FE4">
        <w:rPr>
          <w:rFonts w:ascii="Tahoma" w:hAnsi="Tahoma" w:cs="Tahoma"/>
          <w:b/>
          <w:bCs/>
          <w:u w:val="single"/>
        </w:rPr>
        <w:t>8.  Chairmans update</w:t>
      </w:r>
      <w:r w:rsidR="006379C2" w:rsidRPr="00740FE4">
        <w:rPr>
          <w:rFonts w:ascii="Tahoma" w:hAnsi="Tahoma" w:cs="Tahoma"/>
          <w:b/>
          <w:bCs/>
          <w:u w:val="single"/>
        </w:rPr>
        <w:t>.</w:t>
      </w:r>
    </w:p>
    <w:p w14:paraId="55F081B8" w14:textId="77777777" w:rsidR="006379C2" w:rsidRPr="00740FE4" w:rsidRDefault="006379C2" w:rsidP="00522CDA">
      <w:pPr>
        <w:ind w:left="709" w:hanging="709"/>
        <w:rPr>
          <w:rFonts w:ascii="Tahoma" w:hAnsi="Tahoma" w:cs="Tahoma"/>
          <w:b/>
          <w:bCs/>
          <w:u w:val="single"/>
        </w:rPr>
      </w:pPr>
    </w:p>
    <w:p w14:paraId="3338D295" w14:textId="77777777" w:rsidR="00A235CA" w:rsidRPr="00740FE4" w:rsidRDefault="00A235CA" w:rsidP="00A235CA">
      <w:pPr>
        <w:rPr>
          <w:rFonts w:ascii="Tahoma" w:hAnsi="Tahoma" w:cs="Tahoma"/>
        </w:rPr>
      </w:pPr>
      <w:r w:rsidRPr="00740FE4">
        <w:rPr>
          <w:rFonts w:ascii="Tahoma" w:hAnsi="Tahoma" w:cs="Tahoma"/>
        </w:rPr>
        <w:t>I’d like to take this opportunity to thank everyone for their contributions, over recent weeks, particularly during this busy period.</w:t>
      </w:r>
    </w:p>
    <w:p w14:paraId="25F366BD" w14:textId="77777777" w:rsidR="00A235CA" w:rsidRPr="00740FE4" w:rsidRDefault="00A235CA" w:rsidP="00A235CA">
      <w:pPr>
        <w:rPr>
          <w:rFonts w:ascii="Tahoma" w:hAnsi="Tahoma" w:cs="Tahoma"/>
        </w:rPr>
      </w:pPr>
    </w:p>
    <w:p w14:paraId="05B91484" w14:textId="77777777" w:rsidR="00A235CA" w:rsidRPr="00740FE4" w:rsidRDefault="00A235CA" w:rsidP="00A235CA">
      <w:pPr>
        <w:numPr>
          <w:ilvl w:val="0"/>
          <w:numId w:val="74"/>
        </w:numPr>
        <w:rPr>
          <w:rFonts w:ascii="Tahoma" w:hAnsi="Tahoma" w:cs="Tahoma"/>
        </w:rPr>
      </w:pPr>
      <w:proofErr w:type="spellStart"/>
      <w:r w:rsidRPr="00740FE4">
        <w:rPr>
          <w:rFonts w:ascii="Tahoma" w:hAnsi="Tahoma" w:cs="Tahoma"/>
        </w:rPr>
        <w:t>Highsted</w:t>
      </w:r>
      <w:proofErr w:type="spellEnd"/>
      <w:r w:rsidRPr="00740FE4">
        <w:rPr>
          <w:rFonts w:ascii="Tahoma" w:hAnsi="Tahoma" w:cs="Tahoma"/>
        </w:rPr>
        <w:t xml:space="preserve"> Park - Significant work has been undertaken in preparation for the </w:t>
      </w:r>
      <w:proofErr w:type="spellStart"/>
      <w:r w:rsidRPr="00740FE4">
        <w:rPr>
          <w:rFonts w:ascii="Tahoma" w:hAnsi="Tahoma" w:cs="Tahoma"/>
        </w:rPr>
        <w:t>Highsted</w:t>
      </w:r>
      <w:proofErr w:type="spellEnd"/>
      <w:r w:rsidRPr="00740FE4">
        <w:rPr>
          <w:rFonts w:ascii="Tahoma" w:hAnsi="Tahoma" w:cs="Tahoma"/>
        </w:rPr>
        <w:t xml:space="preserve"> Park Planning Inquiry. Details will be covered in agenda item 11.</w:t>
      </w:r>
    </w:p>
    <w:p w14:paraId="31DC5345" w14:textId="77777777" w:rsidR="00A235CA" w:rsidRPr="00740FE4" w:rsidRDefault="00A235CA" w:rsidP="00A235CA">
      <w:pPr>
        <w:numPr>
          <w:ilvl w:val="0"/>
          <w:numId w:val="74"/>
        </w:numPr>
        <w:rPr>
          <w:rFonts w:ascii="Tahoma" w:hAnsi="Tahoma" w:cs="Tahoma"/>
        </w:rPr>
      </w:pPr>
      <w:r w:rsidRPr="00740FE4">
        <w:rPr>
          <w:rFonts w:ascii="Tahoma" w:hAnsi="Tahoma" w:cs="Tahoma"/>
        </w:rPr>
        <w:t>Community concerns / opportunities — A number of community concerns and opportunities have been raised recently, including: </w:t>
      </w:r>
    </w:p>
    <w:p w14:paraId="083F638D" w14:textId="77777777" w:rsidR="00A235CA" w:rsidRPr="00740FE4" w:rsidRDefault="00A235CA" w:rsidP="00A235CA">
      <w:pPr>
        <w:numPr>
          <w:ilvl w:val="0"/>
          <w:numId w:val="74"/>
        </w:numPr>
        <w:rPr>
          <w:rFonts w:ascii="Tahoma" w:hAnsi="Tahoma" w:cs="Tahoma"/>
        </w:rPr>
      </w:pPr>
      <w:r w:rsidRPr="00740FE4">
        <w:rPr>
          <w:rFonts w:ascii="Tahoma" w:hAnsi="Tahoma" w:cs="Tahoma"/>
        </w:rPr>
        <w:t>Traffic on Station Road — Details will be covered in agenda item 9 </w:t>
      </w:r>
    </w:p>
    <w:p w14:paraId="767F61FC" w14:textId="77777777" w:rsidR="00A235CA" w:rsidRPr="00740FE4" w:rsidRDefault="00A235CA" w:rsidP="00A235CA">
      <w:pPr>
        <w:numPr>
          <w:ilvl w:val="0"/>
          <w:numId w:val="74"/>
        </w:numPr>
        <w:rPr>
          <w:rFonts w:ascii="Tahoma" w:hAnsi="Tahoma" w:cs="Tahoma"/>
        </w:rPr>
      </w:pPr>
      <w:r w:rsidRPr="00740FE4">
        <w:rPr>
          <w:rFonts w:ascii="Tahoma" w:hAnsi="Tahoma" w:cs="Tahoma"/>
        </w:rPr>
        <w:t>Footpath from Conyer to Teynham — Details in agenda item 9 </w:t>
      </w:r>
    </w:p>
    <w:p w14:paraId="47214535" w14:textId="77777777" w:rsidR="00A235CA" w:rsidRPr="00740FE4" w:rsidRDefault="00A235CA" w:rsidP="00A235CA">
      <w:pPr>
        <w:numPr>
          <w:ilvl w:val="0"/>
          <w:numId w:val="74"/>
        </w:numPr>
        <w:rPr>
          <w:rFonts w:ascii="Tahoma" w:hAnsi="Tahoma" w:cs="Tahoma"/>
        </w:rPr>
      </w:pPr>
      <w:r w:rsidRPr="00740FE4">
        <w:rPr>
          <w:rFonts w:ascii="Tahoma" w:hAnsi="Tahoma" w:cs="Tahoma"/>
        </w:rPr>
        <w:t>Unfinished pavement, Lower Road — reported to KCC; subsequently works completed</w:t>
      </w:r>
    </w:p>
    <w:p w14:paraId="080D4729" w14:textId="77777777" w:rsidR="00A235CA" w:rsidRPr="00740FE4" w:rsidRDefault="00A235CA" w:rsidP="00A235CA">
      <w:pPr>
        <w:numPr>
          <w:ilvl w:val="0"/>
          <w:numId w:val="74"/>
        </w:numPr>
        <w:rPr>
          <w:rFonts w:ascii="Tahoma" w:hAnsi="Tahoma" w:cs="Tahoma"/>
        </w:rPr>
      </w:pPr>
      <w:r w:rsidRPr="00740FE4">
        <w:rPr>
          <w:rFonts w:ascii="Tahoma" w:hAnsi="Tahoma" w:cs="Tahoma"/>
        </w:rPr>
        <w:t>Flooding at the junction of Frognal Garden and Frognal Lane, due to issues with drains. Reported again. Issue still continues. </w:t>
      </w:r>
    </w:p>
    <w:p w14:paraId="5CD9306F" w14:textId="3D79E32F" w:rsidR="00A235CA" w:rsidRPr="00740FE4" w:rsidRDefault="00A235CA" w:rsidP="00A235CA">
      <w:pPr>
        <w:numPr>
          <w:ilvl w:val="0"/>
          <w:numId w:val="74"/>
        </w:numPr>
        <w:rPr>
          <w:rFonts w:ascii="Tahoma" w:hAnsi="Tahoma" w:cs="Tahoma"/>
        </w:rPr>
      </w:pPr>
      <w:r w:rsidRPr="00740FE4">
        <w:rPr>
          <w:rFonts w:ascii="Tahoma" w:hAnsi="Tahoma" w:cs="Tahoma"/>
        </w:rPr>
        <w:t>Meadow: Tree touching power cables. Reported to the Clerk. Details later in the meeting. </w:t>
      </w:r>
    </w:p>
    <w:p w14:paraId="132401E5" w14:textId="77777777" w:rsidR="00A235CA" w:rsidRPr="00740FE4" w:rsidRDefault="00A235CA" w:rsidP="00A235CA">
      <w:pPr>
        <w:numPr>
          <w:ilvl w:val="0"/>
          <w:numId w:val="80"/>
        </w:numPr>
        <w:rPr>
          <w:rFonts w:ascii="Tahoma" w:hAnsi="Tahoma" w:cs="Tahoma"/>
        </w:rPr>
      </w:pPr>
      <w:r w:rsidRPr="00740FE4">
        <w:rPr>
          <w:rFonts w:ascii="Tahoma" w:hAnsi="Tahoma" w:cs="Tahoma"/>
        </w:rPr>
        <w:t>Conyer Visit and follow up; </w:t>
      </w:r>
    </w:p>
    <w:p w14:paraId="5624A4BE" w14:textId="77777777" w:rsidR="00A235CA" w:rsidRPr="00740FE4" w:rsidRDefault="00A235CA" w:rsidP="00A235CA">
      <w:pPr>
        <w:numPr>
          <w:ilvl w:val="0"/>
          <w:numId w:val="80"/>
        </w:numPr>
        <w:rPr>
          <w:rFonts w:ascii="Tahoma" w:hAnsi="Tahoma" w:cs="Tahoma"/>
        </w:rPr>
      </w:pPr>
      <w:r w:rsidRPr="00740FE4">
        <w:rPr>
          <w:rFonts w:ascii="Tahoma" w:hAnsi="Tahoma" w:cs="Tahoma"/>
        </w:rPr>
        <w:t>KALC / Devolution</w:t>
      </w:r>
    </w:p>
    <w:p w14:paraId="63BD17AB" w14:textId="77777777" w:rsidR="00A235CA" w:rsidRPr="00740FE4" w:rsidRDefault="00A235CA" w:rsidP="00A235CA">
      <w:pPr>
        <w:numPr>
          <w:ilvl w:val="0"/>
          <w:numId w:val="80"/>
        </w:numPr>
        <w:rPr>
          <w:rFonts w:ascii="Tahoma" w:hAnsi="Tahoma" w:cs="Tahoma"/>
        </w:rPr>
      </w:pPr>
      <w:r w:rsidRPr="00740FE4">
        <w:rPr>
          <w:rFonts w:ascii="Tahoma" w:hAnsi="Tahoma" w:cs="Tahoma"/>
        </w:rPr>
        <w:t>KALC establishing Chairmen’s Forums and direct email distribution list.</w:t>
      </w:r>
    </w:p>
    <w:p w14:paraId="2FE6B1ED" w14:textId="77777777" w:rsidR="00A235CA" w:rsidRPr="00740FE4" w:rsidRDefault="00A235CA" w:rsidP="00A235CA">
      <w:pPr>
        <w:numPr>
          <w:ilvl w:val="0"/>
          <w:numId w:val="80"/>
        </w:numPr>
        <w:rPr>
          <w:rFonts w:ascii="Tahoma" w:hAnsi="Tahoma" w:cs="Tahoma"/>
        </w:rPr>
      </w:pPr>
      <w:r w:rsidRPr="00740FE4">
        <w:rPr>
          <w:rFonts w:ascii="Tahoma" w:hAnsi="Tahoma" w:cs="Tahoma"/>
        </w:rPr>
        <w:t>Devolution updates from KALC. Dedicated Local Government Restructuring</w:t>
      </w:r>
    </w:p>
    <w:p w14:paraId="74DF36A6" w14:textId="77777777" w:rsidR="00A235CA" w:rsidRPr="00740FE4" w:rsidRDefault="00A235CA" w:rsidP="00A235CA">
      <w:pPr>
        <w:numPr>
          <w:ilvl w:val="0"/>
          <w:numId w:val="80"/>
        </w:numPr>
        <w:rPr>
          <w:rFonts w:ascii="Tahoma" w:hAnsi="Tahoma" w:cs="Tahoma"/>
        </w:rPr>
      </w:pPr>
      <w:r w:rsidRPr="00740FE4">
        <w:rPr>
          <w:rFonts w:ascii="Tahoma" w:hAnsi="Tahoma" w:cs="Tahoma"/>
        </w:rPr>
        <w:t>Also updates at Chairman’s Conference at Appledore. </w:t>
      </w:r>
    </w:p>
    <w:p w14:paraId="5D9B1E20" w14:textId="77777777" w:rsidR="00A235CA" w:rsidRPr="00740FE4" w:rsidRDefault="00A235CA" w:rsidP="00A235CA">
      <w:pPr>
        <w:numPr>
          <w:ilvl w:val="0"/>
          <w:numId w:val="80"/>
        </w:numPr>
        <w:rPr>
          <w:rFonts w:ascii="Tahoma" w:hAnsi="Tahoma" w:cs="Tahoma"/>
        </w:rPr>
      </w:pPr>
      <w:r w:rsidRPr="00740FE4">
        <w:rPr>
          <w:rFonts w:ascii="Tahoma" w:hAnsi="Tahoma" w:cs="Tahoma"/>
        </w:rPr>
        <w:t xml:space="preserve">Read KALCs dedicated webpages: </w:t>
      </w:r>
      <w:hyperlink r:id="rId7" w:history="1">
        <w:r w:rsidRPr="00740FE4">
          <w:rPr>
            <w:rStyle w:val="Hyperlink"/>
            <w:rFonts w:ascii="Tahoma" w:hAnsi="Tahoma" w:cs="Tahoma"/>
          </w:rPr>
          <w:t>https://www.kentalc.gov.uk/devolution</w:t>
        </w:r>
      </w:hyperlink>
    </w:p>
    <w:p w14:paraId="57BEB104" w14:textId="77777777" w:rsidR="00A235CA" w:rsidRPr="00740FE4" w:rsidRDefault="00A235CA" w:rsidP="00A235CA">
      <w:pPr>
        <w:numPr>
          <w:ilvl w:val="0"/>
          <w:numId w:val="80"/>
        </w:numPr>
        <w:rPr>
          <w:rFonts w:ascii="Tahoma" w:hAnsi="Tahoma" w:cs="Tahoma"/>
        </w:rPr>
      </w:pPr>
      <w:r w:rsidRPr="00740FE4">
        <w:rPr>
          <w:rFonts w:ascii="Tahoma" w:hAnsi="Tahoma" w:cs="Tahoma"/>
        </w:rPr>
        <w:t>Message from KALC: ‘... parish and town councils should start mapping their local assets and services and consider what their communities may want them to take on’. </w:t>
      </w:r>
    </w:p>
    <w:p w14:paraId="5885668D" w14:textId="781BA610" w:rsidR="00A235CA" w:rsidRPr="00740FE4" w:rsidRDefault="00A235CA" w:rsidP="00A235CA">
      <w:pPr>
        <w:numPr>
          <w:ilvl w:val="0"/>
          <w:numId w:val="80"/>
        </w:numPr>
        <w:rPr>
          <w:rFonts w:ascii="Tahoma" w:hAnsi="Tahoma" w:cs="Tahoma"/>
        </w:rPr>
      </w:pPr>
      <w:r w:rsidRPr="00740FE4">
        <w:rPr>
          <w:rFonts w:ascii="Tahoma" w:hAnsi="Tahoma" w:cs="Tahoma"/>
        </w:rPr>
        <w:t>This is a topic that requires collective consideration. A topic for a future Parish Council. </w:t>
      </w:r>
    </w:p>
    <w:p w14:paraId="56A66998" w14:textId="77777777" w:rsidR="00E53FDC" w:rsidRPr="00740FE4" w:rsidRDefault="00E53FDC" w:rsidP="006379C2">
      <w:pPr>
        <w:rPr>
          <w:rFonts w:ascii="Tahoma" w:hAnsi="Tahoma" w:cs="Tahoma"/>
          <w:b/>
          <w:bCs/>
          <w:u w:val="single"/>
        </w:rPr>
      </w:pPr>
    </w:p>
    <w:p w14:paraId="10A4E3E7" w14:textId="43B2E8AE" w:rsidR="00522CDA" w:rsidRPr="00740FE4" w:rsidRDefault="00522CDA" w:rsidP="00522CDA">
      <w:pPr>
        <w:ind w:left="709" w:hanging="709"/>
        <w:rPr>
          <w:rFonts w:ascii="Tahoma" w:hAnsi="Tahoma" w:cs="Tahoma"/>
          <w:b/>
          <w:bCs/>
          <w:u w:val="single"/>
        </w:rPr>
      </w:pPr>
      <w:r w:rsidRPr="00740FE4">
        <w:rPr>
          <w:rFonts w:ascii="Tahoma" w:hAnsi="Tahoma" w:cs="Tahoma"/>
          <w:b/>
          <w:bCs/>
          <w:u w:val="single"/>
        </w:rPr>
        <w:t>9.</w:t>
      </w:r>
      <w:r w:rsidR="006379C2" w:rsidRPr="00740FE4">
        <w:rPr>
          <w:rFonts w:ascii="Tahoma" w:hAnsi="Tahoma" w:cs="Tahoma"/>
          <w:b/>
          <w:bCs/>
          <w:u w:val="single"/>
        </w:rPr>
        <w:t xml:space="preserve">  </w:t>
      </w:r>
      <w:r w:rsidRPr="00740FE4">
        <w:rPr>
          <w:rFonts w:ascii="Tahoma" w:hAnsi="Tahoma" w:cs="Tahoma"/>
          <w:b/>
          <w:bCs/>
          <w:u w:val="single"/>
        </w:rPr>
        <w:t>Correspondence.</w:t>
      </w:r>
    </w:p>
    <w:p w14:paraId="49D49F80" w14:textId="77777777" w:rsidR="00CC1F2C" w:rsidRPr="00740FE4" w:rsidRDefault="00CC1F2C" w:rsidP="00522CDA">
      <w:pPr>
        <w:ind w:left="709" w:hanging="709"/>
        <w:rPr>
          <w:rFonts w:ascii="Tahoma" w:hAnsi="Tahoma" w:cs="Tahoma"/>
          <w:b/>
          <w:bCs/>
          <w:u w:val="single"/>
        </w:rPr>
      </w:pPr>
    </w:p>
    <w:p w14:paraId="51D9AB75" w14:textId="77777777" w:rsidR="00CC1F2C" w:rsidRPr="00740FE4" w:rsidRDefault="00CC1F2C" w:rsidP="00CC1F2C">
      <w:pPr>
        <w:ind w:left="709"/>
        <w:rPr>
          <w:rFonts w:ascii="Tahoma" w:hAnsi="Tahoma" w:cs="Tahoma"/>
        </w:rPr>
      </w:pPr>
      <w:r w:rsidRPr="00740FE4">
        <w:rPr>
          <w:rFonts w:ascii="Tahoma" w:hAnsi="Tahoma" w:cs="Tahoma"/>
        </w:rPr>
        <w:t>9a.</w:t>
      </w:r>
      <w:r w:rsidRPr="00740FE4">
        <w:rPr>
          <w:rFonts w:ascii="Tahoma" w:hAnsi="Tahoma" w:cs="Tahoma"/>
        </w:rPr>
        <w:tab/>
        <w:t>Station Road—To note written update and agree next steps following resident concerns of traffic speed and cars mounting pavement and agree a councillor to oversee progress.</w:t>
      </w:r>
    </w:p>
    <w:p w14:paraId="72F2305D" w14:textId="2425C486" w:rsidR="00A235CA" w:rsidRPr="00740FE4" w:rsidRDefault="00A235CA" w:rsidP="00A235CA">
      <w:pPr>
        <w:rPr>
          <w:rFonts w:ascii="Tahoma" w:hAnsi="Tahoma" w:cs="Tahoma"/>
        </w:rPr>
      </w:pPr>
    </w:p>
    <w:p w14:paraId="3A79EFD2" w14:textId="71175075" w:rsidR="00A235CA" w:rsidRPr="00740FE4" w:rsidRDefault="00A235CA" w:rsidP="00A235CA">
      <w:pPr>
        <w:ind w:left="720"/>
        <w:rPr>
          <w:rFonts w:ascii="Tahoma" w:hAnsi="Tahoma" w:cs="Tahoma"/>
        </w:rPr>
      </w:pPr>
      <w:r w:rsidRPr="00740FE4">
        <w:rPr>
          <w:rFonts w:ascii="Tahoma" w:hAnsi="Tahoma" w:cs="Tahoma"/>
        </w:rPr>
        <w:t xml:space="preserve">Item 9a. Station Road: A resident raised concerns about the traffic on Station Road, including speed of traffic; vehicles mounting pavement; and damage to wall; PC Richard Divers highlighted the importance of reporting issues and noting any evidence e.g. number plates. Discussed the possibility of a group of friends/neighbours starting a speed watch team. TPC could introduce the group to Kent Police highways team, who can provide training and equipment. Needs follow up and ownership/point of contact. </w:t>
      </w:r>
    </w:p>
    <w:p w14:paraId="6C63449F" w14:textId="5A1D8B68" w:rsidR="00CC1F2C" w:rsidRPr="00740FE4" w:rsidRDefault="00CC1F2C" w:rsidP="00CC1F2C">
      <w:pPr>
        <w:ind w:left="709"/>
        <w:rPr>
          <w:rFonts w:ascii="Tahoma" w:hAnsi="Tahoma" w:cs="Tahoma"/>
        </w:rPr>
      </w:pPr>
      <w:r w:rsidRPr="00740FE4">
        <w:rPr>
          <w:rFonts w:ascii="Tahoma" w:hAnsi="Tahoma" w:cs="Tahoma"/>
        </w:rPr>
        <w:lastRenderedPageBreak/>
        <w:t>A member of the PC will be point of contact but the residents are to carry out any work.</w:t>
      </w:r>
    </w:p>
    <w:p w14:paraId="4A078F18" w14:textId="77777777" w:rsidR="00CC1F2C" w:rsidRPr="00740FE4" w:rsidRDefault="00CC1F2C" w:rsidP="00CC1F2C">
      <w:pPr>
        <w:ind w:left="709"/>
        <w:rPr>
          <w:rFonts w:ascii="Tahoma" w:hAnsi="Tahoma" w:cs="Tahoma"/>
        </w:rPr>
      </w:pPr>
    </w:p>
    <w:p w14:paraId="26939281" w14:textId="77777777" w:rsidR="00CC1F2C" w:rsidRPr="00740FE4" w:rsidRDefault="00CC1F2C" w:rsidP="00CC1F2C">
      <w:pPr>
        <w:ind w:left="720"/>
        <w:rPr>
          <w:rFonts w:ascii="Tahoma" w:hAnsi="Tahoma" w:cs="Tahoma"/>
        </w:rPr>
      </w:pPr>
      <w:r w:rsidRPr="00740FE4">
        <w:rPr>
          <w:rFonts w:ascii="Tahoma" w:hAnsi="Tahoma" w:cs="Tahoma"/>
        </w:rPr>
        <w:t>9b.</w:t>
      </w:r>
      <w:r w:rsidRPr="00740FE4">
        <w:rPr>
          <w:rFonts w:ascii="Tahoma" w:hAnsi="Tahoma" w:cs="Tahoma"/>
        </w:rPr>
        <w:tab/>
        <w:t>ZR681—To Consider request to apply to the Active Kent fund for improvements to Conyer-Teynham footpath and agree a councillor to oversee progress.</w:t>
      </w:r>
    </w:p>
    <w:p w14:paraId="358F9BDA" w14:textId="77777777" w:rsidR="00A235CA" w:rsidRPr="00740FE4" w:rsidRDefault="00A235CA" w:rsidP="00CC1F2C">
      <w:pPr>
        <w:ind w:left="720"/>
        <w:rPr>
          <w:rFonts w:ascii="Tahoma" w:hAnsi="Tahoma" w:cs="Tahoma"/>
        </w:rPr>
      </w:pPr>
    </w:p>
    <w:p w14:paraId="53AEB9B6" w14:textId="77777777" w:rsidR="00A235CA" w:rsidRPr="00740FE4" w:rsidRDefault="00A235CA" w:rsidP="00A235CA">
      <w:pPr>
        <w:ind w:left="720"/>
        <w:rPr>
          <w:rFonts w:ascii="Tahoma" w:hAnsi="Tahoma" w:cs="Tahoma"/>
        </w:rPr>
      </w:pPr>
      <w:r w:rsidRPr="00740FE4">
        <w:rPr>
          <w:rFonts w:ascii="Tahoma" w:hAnsi="Tahoma" w:cs="Tahoma"/>
        </w:rPr>
        <w:t>Item 9b. ZR681—A Conyer resident has drawn attention to the poor state of the footpath between Conyer and Teynham, and requested that we apply to the Active Kent fund for improvements (KCC was recently awarded £5m.)</w:t>
      </w:r>
    </w:p>
    <w:p w14:paraId="47F70032" w14:textId="77777777" w:rsidR="00CC1F2C" w:rsidRPr="00740FE4" w:rsidRDefault="00CC1F2C" w:rsidP="00A235CA">
      <w:pPr>
        <w:rPr>
          <w:rFonts w:ascii="Tahoma" w:hAnsi="Tahoma" w:cs="Tahoma"/>
        </w:rPr>
      </w:pPr>
    </w:p>
    <w:p w14:paraId="546CB925" w14:textId="382D5A35" w:rsidR="00CC1F2C" w:rsidRPr="00740FE4" w:rsidRDefault="00CC1F2C" w:rsidP="00CC1F2C">
      <w:pPr>
        <w:ind w:left="720"/>
        <w:rPr>
          <w:rFonts w:ascii="Tahoma" w:hAnsi="Tahoma" w:cs="Tahoma"/>
        </w:rPr>
      </w:pPr>
      <w:r w:rsidRPr="00740FE4">
        <w:rPr>
          <w:rFonts w:ascii="Tahoma" w:hAnsi="Tahoma" w:cs="Tahoma"/>
        </w:rPr>
        <w:t>Email to be sent to KCC Lehman to draw his attention to Active Kent grant opportunities.</w:t>
      </w:r>
    </w:p>
    <w:p w14:paraId="77605237" w14:textId="77777777" w:rsidR="00CC1F2C" w:rsidRPr="00740FE4" w:rsidRDefault="00CC1F2C" w:rsidP="00CC1F2C">
      <w:pPr>
        <w:ind w:left="720"/>
        <w:rPr>
          <w:rFonts w:ascii="Tahoma" w:hAnsi="Tahoma" w:cs="Tahoma"/>
          <w:b/>
          <w:bCs/>
          <w:u w:val="single"/>
        </w:rPr>
      </w:pPr>
    </w:p>
    <w:p w14:paraId="3D7DA63E" w14:textId="649C27E9" w:rsidR="00CC1F2C" w:rsidRPr="00740FE4" w:rsidRDefault="00CC1F2C" w:rsidP="00CC1F2C">
      <w:pPr>
        <w:ind w:left="709" w:hanging="709"/>
        <w:rPr>
          <w:rFonts w:ascii="Tahoma" w:hAnsi="Tahoma" w:cs="Tahoma"/>
          <w:b/>
          <w:bCs/>
          <w:u w:val="single"/>
        </w:rPr>
      </w:pPr>
      <w:r w:rsidRPr="00740FE4">
        <w:rPr>
          <w:rFonts w:ascii="Tahoma" w:hAnsi="Tahoma" w:cs="Tahoma"/>
          <w:b/>
          <w:bCs/>
          <w:u w:val="single"/>
        </w:rPr>
        <w:t>10.</w:t>
      </w:r>
      <w:r w:rsidRPr="00740FE4">
        <w:rPr>
          <w:rFonts w:ascii="Tahoma" w:hAnsi="Tahoma" w:cs="Tahoma"/>
          <w:b/>
          <w:bCs/>
          <w:u w:val="single"/>
        </w:rPr>
        <w:tab/>
        <w:t>To note the parish council has two vacancies and interested persons invited to apply by Friday 11</w:t>
      </w:r>
      <w:r w:rsidRPr="00740FE4">
        <w:rPr>
          <w:rFonts w:ascii="Tahoma" w:hAnsi="Tahoma" w:cs="Tahoma"/>
          <w:b/>
          <w:bCs/>
          <w:u w:val="single"/>
          <w:vertAlign w:val="superscript"/>
        </w:rPr>
        <w:t>th</w:t>
      </w:r>
      <w:r w:rsidRPr="00740FE4">
        <w:rPr>
          <w:rFonts w:ascii="Tahoma" w:hAnsi="Tahoma" w:cs="Tahoma"/>
          <w:b/>
          <w:bCs/>
          <w:u w:val="single"/>
        </w:rPr>
        <w:t xml:space="preserve"> April 2025.</w:t>
      </w:r>
    </w:p>
    <w:p w14:paraId="761C1581" w14:textId="77777777" w:rsidR="00CC1F2C" w:rsidRPr="00740FE4" w:rsidRDefault="00CC1F2C" w:rsidP="00CC1F2C">
      <w:pPr>
        <w:ind w:left="709" w:hanging="709"/>
        <w:rPr>
          <w:rFonts w:ascii="Tahoma" w:hAnsi="Tahoma" w:cs="Tahoma"/>
          <w:b/>
          <w:bCs/>
          <w:u w:val="single"/>
        </w:rPr>
      </w:pPr>
    </w:p>
    <w:p w14:paraId="647581DF" w14:textId="0D9DEEE6" w:rsidR="00CC1F2C" w:rsidRPr="00740FE4" w:rsidRDefault="00CC1F2C" w:rsidP="00CC1F2C">
      <w:pPr>
        <w:ind w:left="709" w:hanging="709"/>
        <w:rPr>
          <w:rFonts w:ascii="Tahoma" w:hAnsi="Tahoma" w:cs="Tahoma"/>
        </w:rPr>
      </w:pPr>
      <w:r w:rsidRPr="00740FE4">
        <w:rPr>
          <w:rFonts w:ascii="Tahoma" w:hAnsi="Tahoma" w:cs="Tahoma"/>
        </w:rPr>
        <w:t>We have received one written expression of interest.</w:t>
      </w:r>
    </w:p>
    <w:p w14:paraId="555737F3" w14:textId="77777777" w:rsidR="00CC1F2C" w:rsidRPr="00740FE4" w:rsidRDefault="00CC1F2C" w:rsidP="00CC1F2C">
      <w:pPr>
        <w:ind w:left="709" w:hanging="709"/>
        <w:rPr>
          <w:rFonts w:ascii="Tahoma" w:hAnsi="Tahoma" w:cs="Tahoma"/>
          <w:b/>
          <w:bCs/>
          <w:u w:val="single"/>
        </w:rPr>
      </w:pPr>
    </w:p>
    <w:p w14:paraId="185F6ADF" w14:textId="77777777" w:rsidR="00CC1F2C" w:rsidRPr="00740FE4" w:rsidRDefault="00CC1F2C" w:rsidP="00CC1F2C">
      <w:pPr>
        <w:ind w:left="709" w:hanging="709"/>
        <w:rPr>
          <w:rFonts w:ascii="Tahoma" w:hAnsi="Tahoma" w:cs="Tahoma"/>
          <w:b/>
          <w:bCs/>
          <w:u w:val="single"/>
        </w:rPr>
      </w:pPr>
      <w:r w:rsidRPr="00740FE4">
        <w:rPr>
          <w:rFonts w:ascii="Tahoma" w:hAnsi="Tahoma" w:cs="Tahoma"/>
          <w:b/>
          <w:bCs/>
          <w:u w:val="single"/>
        </w:rPr>
        <w:t>11.</w:t>
      </w:r>
      <w:r w:rsidRPr="00740FE4">
        <w:rPr>
          <w:rFonts w:ascii="Tahoma" w:hAnsi="Tahoma" w:cs="Tahoma"/>
          <w:b/>
          <w:bCs/>
          <w:u w:val="single"/>
        </w:rPr>
        <w:tab/>
        <w:t xml:space="preserve">To receive an update on the </w:t>
      </w:r>
      <w:proofErr w:type="spellStart"/>
      <w:r w:rsidRPr="00740FE4">
        <w:rPr>
          <w:rFonts w:ascii="Tahoma" w:hAnsi="Tahoma" w:cs="Tahoma"/>
          <w:b/>
          <w:bCs/>
          <w:u w:val="single"/>
        </w:rPr>
        <w:t>Highsted</w:t>
      </w:r>
      <w:proofErr w:type="spellEnd"/>
      <w:r w:rsidRPr="00740FE4">
        <w:rPr>
          <w:rFonts w:ascii="Tahoma" w:hAnsi="Tahoma" w:cs="Tahoma"/>
          <w:b/>
          <w:bCs/>
          <w:u w:val="single"/>
        </w:rPr>
        <w:t xml:space="preserve"> planning inquiry and our response and agree terms of reference for joint working group.  </w:t>
      </w:r>
    </w:p>
    <w:p w14:paraId="7A661230" w14:textId="77777777" w:rsidR="00CC1F2C" w:rsidRPr="00740FE4" w:rsidRDefault="00CC1F2C" w:rsidP="00CC1F2C">
      <w:pPr>
        <w:ind w:left="709" w:hanging="709"/>
        <w:rPr>
          <w:rFonts w:ascii="Tahoma" w:hAnsi="Tahoma" w:cs="Tahoma"/>
          <w:b/>
          <w:bCs/>
          <w:u w:val="single"/>
        </w:rPr>
      </w:pPr>
    </w:p>
    <w:p w14:paraId="07C45687" w14:textId="6B3D840F" w:rsidR="00A9511B" w:rsidRPr="00740FE4" w:rsidRDefault="00740FE4" w:rsidP="00CC1F2C">
      <w:pPr>
        <w:ind w:left="709" w:hanging="709"/>
        <w:rPr>
          <w:rFonts w:ascii="Tahoma" w:hAnsi="Tahoma" w:cs="Tahoma"/>
          <w:b/>
          <w:bCs/>
          <w:u w:val="single"/>
        </w:rPr>
      </w:pPr>
      <w:r w:rsidRPr="00740FE4">
        <w:rPr>
          <w:rFonts w:ascii="Tahoma" w:hAnsi="Tahoma" w:cs="Tahoma"/>
          <w:noProof/>
        </w:rPr>
        <w:lastRenderedPageBreak/>
        <w:drawing>
          <wp:inline distT="0" distB="0" distL="0" distR="0" wp14:anchorId="42D99354" wp14:editId="2857E27A">
            <wp:extent cx="5731510" cy="6808470"/>
            <wp:effectExtent l="0" t="0" r="2540" b="0"/>
            <wp:docPr id="2853706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731510" cy="6808470"/>
                    </a:xfrm>
                    <a:prstGeom prst="rect">
                      <a:avLst/>
                    </a:prstGeom>
                    <a:noFill/>
                    <a:ln>
                      <a:noFill/>
                    </a:ln>
                  </pic:spPr>
                </pic:pic>
              </a:graphicData>
            </a:graphic>
          </wp:inline>
        </w:drawing>
      </w:r>
    </w:p>
    <w:p w14:paraId="4514D995" w14:textId="77777777" w:rsidR="00740FE4" w:rsidRPr="00740FE4" w:rsidRDefault="00740FE4" w:rsidP="00CC1F2C">
      <w:pPr>
        <w:ind w:left="709" w:hanging="709"/>
        <w:rPr>
          <w:rFonts w:ascii="Tahoma" w:hAnsi="Tahoma" w:cs="Tahoma"/>
          <w:b/>
          <w:bCs/>
          <w:u w:val="single"/>
        </w:rPr>
      </w:pPr>
    </w:p>
    <w:p w14:paraId="35E1F0CC" w14:textId="16C6BA66" w:rsidR="00740FE4" w:rsidRPr="00740FE4" w:rsidRDefault="00740FE4" w:rsidP="00CC1F2C">
      <w:pPr>
        <w:ind w:left="709" w:hanging="709"/>
        <w:rPr>
          <w:rFonts w:ascii="Tahoma" w:hAnsi="Tahoma" w:cs="Tahoma"/>
          <w:b/>
          <w:bCs/>
          <w:u w:val="single"/>
        </w:rPr>
      </w:pPr>
      <w:r w:rsidRPr="00740FE4">
        <w:rPr>
          <w:rFonts w:ascii="Tahoma" w:hAnsi="Tahoma" w:cs="Tahoma"/>
          <w:noProof/>
        </w:rPr>
        <w:lastRenderedPageBreak/>
        <w:drawing>
          <wp:inline distT="0" distB="0" distL="0" distR="0" wp14:anchorId="597C9C9E" wp14:editId="2D5B7302">
            <wp:extent cx="5731510" cy="7024370"/>
            <wp:effectExtent l="0" t="0" r="2540" b="5080"/>
            <wp:docPr id="16208423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5731510" cy="7024370"/>
                    </a:xfrm>
                    <a:prstGeom prst="rect">
                      <a:avLst/>
                    </a:prstGeom>
                    <a:noFill/>
                    <a:ln>
                      <a:noFill/>
                    </a:ln>
                  </pic:spPr>
                </pic:pic>
              </a:graphicData>
            </a:graphic>
          </wp:inline>
        </w:drawing>
      </w:r>
    </w:p>
    <w:p w14:paraId="0D8D407D" w14:textId="47320D5D" w:rsidR="00740FE4" w:rsidRPr="00740FE4" w:rsidRDefault="00740FE4" w:rsidP="00CC1F2C">
      <w:pPr>
        <w:ind w:left="709" w:hanging="709"/>
        <w:rPr>
          <w:rFonts w:ascii="Tahoma" w:hAnsi="Tahoma" w:cs="Tahoma"/>
          <w:b/>
          <w:bCs/>
          <w:u w:val="single"/>
        </w:rPr>
      </w:pPr>
      <w:r w:rsidRPr="00740FE4">
        <w:rPr>
          <w:rFonts w:ascii="Tahoma" w:hAnsi="Tahoma" w:cs="Tahoma"/>
          <w:noProof/>
        </w:rPr>
        <w:lastRenderedPageBreak/>
        <w:drawing>
          <wp:inline distT="0" distB="0" distL="0" distR="0" wp14:anchorId="7CE704CA" wp14:editId="70B00FCF">
            <wp:extent cx="5731510" cy="6430010"/>
            <wp:effectExtent l="0" t="0" r="2540" b="8890"/>
            <wp:docPr id="198188216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5731510" cy="6430010"/>
                    </a:xfrm>
                    <a:prstGeom prst="rect">
                      <a:avLst/>
                    </a:prstGeom>
                    <a:noFill/>
                    <a:ln>
                      <a:noFill/>
                    </a:ln>
                  </pic:spPr>
                </pic:pic>
              </a:graphicData>
            </a:graphic>
          </wp:inline>
        </w:drawing>
      </w:r>
    </w:p>
    <w:p w14:paraId="4A298240" w14:textId="77777777" w:rsidR="00740FE4" w:rsidRPr="00740FE4" w:rsidRDefault="00740FE4" w:rsidP="00CC1F2C">
      <w:pPr>
        <w:ind w:left="709" w:hanging="709"/>
        <w:rPr>
          <w:rFonts w:ascii="Tahoma" w:hAnsi="Tahoma" w:cs="Tahoma"/>
          <w:b/>
          <w:bCs/>
          <w:u w:val="single"/>
        </w:rPr>
      </w:pPr>
    </w:p>
    <w:p w14:paraId="1F93B864" w14:textId="7EEFA212" w:rsidR="00CC1F2C" w:rsidRPr="00740FE4" w:rsidRDefault="00CC1F2C" w:rsidP="00CC1F2C">
      <w:pPr>
        <w:ind w:left="709" w:hanging="709"/>
        <w:rPr>
          <w:rFonts w:ascii="Tahoma" w:hAnsi="Tahoma" w:cs="Tahoma"/>
          <w:b/>
          <w:bCs/>
          <w:u w:val="single"/>
        </w:rPr>
      </w:pPr>
      <w:r w:rsidRPr="00740FE4">
        <w:rPr>
          <w:rFonts w:ascii="Tahoma" w:hAnsi="Tahoma" w:cs="Tahoma"/>
          <w:b/>
          <w:bCs/>
          <w:u w:val="single"/>
        </w:rPr>
        <w:t>12.</w:t>
      </w:r>
      <w:r w:rsidRPr="00740FE4">
        <w:rPr>
          <w:rFonts w:ascii="Tahoma" w:hAnsi="Tahoma" w:cs="Tahoma"/>
          <w:b/>
          <w:bCs/>
          <w:u w:val="single"/>
        </w:rPr>
        <w:tab/>
        <w:t>To receive an update on the poor lighting at the Station Road zebra crossing, which has been raised with KCC and agree a councillor to oversee progress.</w:t>
      </w:r>
    </w:p>
    <w:p w14:paraId="0E3C3112" w14:textId="77777777" w:rsidR="00A9511B" w:rsidRPr="00740FE4" w:rsidRDefault="00A9511B" w:rsidP="00CC1F2C">
      <w:pPr>
        <w:ind w:left="709" w:hanging="709"/>
        <w:rPr>
          <w:rFonts w:ascii="Tahoma" w:hAnsi="Tahoma" w:cs="Tahoma"/>
          <w:b/>
          <w:bCs/>
          <w:u w:val="single"/>
        </w:rPr>
      </w:pPr>
    </w:p>
    <w:p w14:paraId="242D9692" w14:textId="77777777" w:rsidR="00A9511B" w:rsidRPr="00740FE4" w:rsidRDefault="00A9511B" w:rsidP="00A9511B">
      <w:pPr>
        <w:ind w:left="709" w:hanging="709"/>
        <w:rPr>
          <w:rFonts w:ascii="Tahoma" w:hAnsi="Tahoma" w:cs="Tahoma"/>
        </w:rPr>
      </w:pPr>
      <w:r w:rsidRPr="00740FE4">
        <w:rPr>
          <w:rFonts w:ascii="Tahoma" w:hAnsi="Tahoma" w:cs="Tahoma"/>
        </w:rPr>
        <w:t>Further to my previous mail, I have been corresponding with one of the Highway</w:t>
      </w:r>
    </w:p>
    <w:p w14:paraId="35897953" w14:textId="32272E72" w:rsidR="00A9511B" w:rsidRPr="00740FE4" w:rsidRDefault="00A9511B" w:rsidP="00A9511B">
      <w:pPr>
        <w:ind w:left="709" w:hanging="709"/>
        <w:rPr>
          <w:rFonts w:ascii="Tahoma" w:hAnsi="Tahoma" w:cs="Tahoma"/>
        </w:rPr>
      </w:pPr>
      <w:r w:rsidRPr="00740FE4">
        <w:rPr>
          <w:rFonts w:ascii="Tahoma" w:hAnsi="Tahoma" w:cs="Tahoma"/>
        </w:rPr>
        <w:t>officers with regard to the lighting at this crossing. </w:t>
      </w:r>
    </w:p>
    <w:p w14:paraId="7600473B" w14:textId="77777777" w:rsidR="00A9511B" w:rsidRPr="00740FE4" w:rsidRDefault="00A9511B" w:rsidP="00A9511B">
      <w:pPr>
        <w:ind w:left="709" w:hanging="709"/>
        <w:rPr>
          <w:rFonts w:ascii="Tahoma" w:hAnsi="Tahoma" w:cs="Tahoma"/>
        </w:rPr>
      </w:pPr>
    </w:p>
    <w:p w14:paraId="0D8A5459" w14:textId="77777777" w:rsidR="00A9511B" w:rsidRPr="00740FE4" w:rsidRDefault="00A9511B" w:rsidP="00A9511B">
      <w:pPr>
        <w:ind w:left="709" w:hanging="709"/>
        <w:rPr>
          <w:rFonts w:ascii="Tahoma" w:hAnsi="Tahoma" w:cs="Tahoma"/>
        </w:rPr>
      </w:pPr>
      <w:r w:rsidRPr="00740FE4">
        <w:rPr>
          <w:rFonts w:ascii="Tahoma" w:hAnsi="Tahoma" w:cs="Tahoma"/>
        </w:rPr>
        <w:t>They sent an officer out to look at the lighting situation yesterday evening, and this</w:t>
      </w:r>
    </w:p>
    <w:p w14:paraId="03B999B9" w14:textId="14FB737E" w:rsidR="00A9511B" w:rsidRPr="00740FE4" w:rsidRDefault="00A9511B" w:rsidP="00A9511B">
      <w:pPr>
        <w:ind w:left="709" w:hanging="709"/>
        <w:rPr>
          <w:rFonts w:ascii="Tahoma" w:hAnsi="Tahoma" w:cs="Tahoma"/>
        </w:rPr>
      </w:pPr>
      <w:r w:rsidRPr="00740FE4">
        <w:rPr>
          <w:rFonts w:ascii="Tahoma" w:hAnsi="Tahoma" w:cs="Tahoma"/>
        </w:rPr>
        <w:t>morning they advised the following...</w:t>
      </w:r>
    </w:p>
    <w:p w14:paraId="024B0848" w14:textId="77777777" w:rsidR="00A9511B" w:rsidRPr="00740FE4" w:rsidRDefault="00A9511B" w:rsidP="00A9511B">
      <w:pPr>
        <w:ind w:left="709" w:hanging="709"/>
        <w:rPr>
          <w:rFonts w:ascii="Tahoma" w:hAnsi="Tahoma" w:cs="Tahoma"/>
        </w:rPr>
      </w:pPr>
    </w:p>
    <w:p w14:paraId="1EBFFB76" w14:textId="77777777" w:rsidR="00A9511B" w:rsidRPr="00740FE4" w:rsidRDefault="00A9511B" w:rsidP="00A9511B">
      <w:pPr>
        <w:ind w:left="709" w:hanging="709"/>
        <w:rPr>
          <w:rFonts w:ascii="Tahoma" w:hAnsi="Tahoma" w:cs="Tahoma"/>
        </w:rPr>
      </w:pPr>
      <w:r w:rsidRPr="00740FE4">
        <w:rPr>
          <w:rFonts w:ascii="Tahoma" w:hAnsi="Tahoma" w:cs="Tahoma"/>
        </w:rPr>
        <w:t>"My colleague undertaken a nighttime visit of the crossing last night and has</w:t>
      </w:r>
    </w:p>
    <w:p w14:paraId="54A00F25" w14:textId="77777777" w:rsidR="00A9511B" w:rsidRPr="00740FE4" w:rsidRDefault="00A9511B" w:rsidP="00A9511B">
      <w:pPr>
        <w:ind w:left="709" w:hanging="709"/>
        <w:rPr>
          <w:rFonts w:ascii="Tahoma" w:hAnsi="Tahoma" w:cs="Tahoma"/>
        </w:rPr>
      </w:pPr>
      <w:r w:rsidRPr="00740FE4">
        <w:rPr>
          <w:rFonts w:ascii="Tahoma" w:hAnsi="Tahoma" w:cs="Tahoma"/>
        </w:rPr>
        <w:lastRenderedPageBreak/>
        <w:t>observed a “black spot” in the location and took some photos to show this. I will</w:t>
      </w:r>
    </w:p>
    <w:p w14:paraId="7551BD38" w14:textId="77777777" w:rsidR="00A9511B" w:rsidRPr="00740FE4" w:rsidRDefault="00A9511B" w:rsidP="00A9511B">
      <w:pPr>
        <w:ind w:left="709" w:hanging="709"/>
        <w:rPr>
          <w:rFonts w:ascii="Tahoma" w:hAnsi="Tahoma" w:cs="Tahoma"/>
        </w:rPr>
      </w:pPr>
      <w:r w:rsidRPr="00740FE4">
        <w:rPr>
          <w:rFonts w:ascii="Tahoma" w:hAnsi="Tahoma" w:cs="Tahoma"/>
        </w:rPr>
        <w:t>forward these to the street lighting team to review and advise if further upgrade is</w:t>
      </w:r>
    </w:p>
    <w:p w14:paraId="13895CDE" w14:textId="7B2C80AF" w:rsidR="00A9511B" w:rsidRPr="00740FE4" w:rsidRDefault="00A9511B" w:rsidP="00A9511B">
      <w:pPr>
        <w:ind w:left="709" w:hanging="709"/>
        <w:rPr>
          <w:rFonts w:ascii="Tahoma" w:hAnsi="Tahoma" w:cs="Tahoma"/>
        </w:rPr>
      </w:pPr>
      <w:r w:rsidRPr="00740FE4">
        <w:rPr>
          <w:rFonts w:ascii="Tahoma" w:hAnsi="Tahoma" w:cs="Tahoma"/>
        </w:rPr>
        <w:t>considered necessary in which case we will contact the developer to arrange."</w:t>
      </w:r>
    </w:p>
    <w:p w14:paraId="17BC78A9" w14:textId="77777777" w:rsidR="00A9511B" w:rsidRPr="00740FE4" w:rsidRDefault="00A9511B" w:rsidP="00A9511B">
      <w:pPr>
        <w:ind w:left="709" w:hanging="709"/>
        <w:rPr>
          <w:rFonts w:ascii="Tahoma" w:hAnsi="Tahoma" w:cs="Tahoma"/>
        </w:rPr>
      </w:pPr>
    </w:p>
    <w:p w14:paraId="72EE0793" w14:textId="77777777" w:rsidR="00A9511B" w:rsidRPr="00740FE4" w:rsidRDefault="00A9511B" w:rsidP="00A9511B">
      <w:pPr>
        <w:ind w:left="709" w:hanging="709"/>
        <w:rPr>
          <w:rFonts w:ascii="Tahoma" w:hAnsi="Tahoma" w:cs="Tahoma"/>
        </w:rPr>
      </w:pPr>
      <w:r w:rsidRPr="00740FE4">
        <w:rPr>
          <w:rFonts w:ascii="Tahoma" w:hAnsi="Tahoma" w:cs="Tahoma"/>
        </w:rPr>
        <w:t>The officer in question is Jamie Hare, and he agreed that I could pass his contact</w:t>
      </w:r>
    </w:p>
    <w:p w14:paraId="0CE75DEF" w14:textId="77777777" w:rsidR="00A9511B" w:rsidRPr="00740FE4" w:rsidRDefault="00A9511B" w:rsidP="00A9511B">
      <w:pPr>
        <w:ind w:left="709" w:hanging="709"/>
        <w:rPr>
          <w:rFonts w:ascii="Tahoma" w:hAnsi="Tahoma" w:cs="Tahoma"/>
        </w:rPr>
      </w:pPr>
      <w:r w:rsidRPr="00740FE4">
        <w:rPr>
          <w:rFonts w:ascii="Tahoma" w:hAnsi="Tahoma" w:cs="Tahoma"/>
        </w:rPr>
        <w:t>details over to you in case you would like to follow this up with him. His email</w:t>
      </w:r>
    </w:p>
    <w:p w14:paraId="346DA4DE" w14:textId="57024394" w:rsidR="00A9511B" w:rsidRPr="00740FE4" w:rsidRDefault="00A9511B" w:rsidP="00A9511B">
      <w:pPr>
        <w:ind w:left="709" w:hanging="709"/>
        <w:rPr>
          <w:rFonts w:ascii="Tahoma" w:hAnsi="Tahoma" w:cs="Tahoma"/>
        </w:rPr>
      </w:pPr>
      <w:r w:rsidRPr="00740FE4">
        <w:rPr>
          <w:rFonts w:ascii="Tahoma" w:hAnsi="Tahoma" w:cs="Tahoma"/>
        </w:rPr>
        <w:t xml:space="preserve">address is </w:t>
      </w:r>
      <w:hyperlink r:id="rId14" w:history="1">
        <w:r w:rsidRPr="00740FE4">
          <w:rPr>
            <w:rStyle w:val="Hyperlink"/>
            <w:rFonts w:ascii="Tahoma" w:hAnsi="Tahoma" w:cs="Tahoma"/>
            <w:u w:val="none"/>
          </w:rPr>
          <w:t>jamie.hare@kent.gov.uk</w:t>
        </w:r>
      </w:hyperlink>
      <w:r w:rsidRPr="00740FE4">
        <w:rPr>
          <w:rFonts w:ascii="Tahoma" w:hAnsi="Tahoma" w:cs="Tahoma"/>
        </w:rPr>
        <w:t>.</w:t>
      </w:r>
    </w:p>
    <w:p w14:paraId="6D5A9856" w14:textId="77777777" w:rsidR="00A9511B" w:rsidRPr="00740FE4" w:rsidRDefault="00A9511B" w:rsidP="00A9511B">
      <w:pPr>
        <w:ind w:left="709" w:hanging="709"/>
        <w:rPr>
          <w:rFonts w:ascii="Tahoma" w:hAnsi="Tahoma" w:cs="Tahoma"/>
        </w:rPr>
      </w:pPr>
    </w:p>
    <w:p w14:paraId="78AD5ACD" w14:textId="77777777" w:rsidR="00A9511B" w:rsidRPr="00740FE4" w:rsidRDefault="00A9511B" w:rsidP="00A9511B">
      <w:pPr>
        <w:ind w:left="709" w:hanging="709"/>
        <w:rPr>
          <w:rFonts w:ascii="Tahoma" w:hAnsi="Tahoma" w:cs="Tahoma"/>
        </w:rPr>
      </w:pPr>
      <w:r w:rsidRPr="00740FE4">
        <w:rPr>
          <w:rFonts w:ascii="Tahoma" w:hAnsi="Tahoma" w:cs="Tahoma"/>
        </w:rPr>
        <w:t>If there's anything else I can help you with around this, please let me know and I'll</w:t>
      </w:r>
    </w:p>
    <w:p w14:paraId="47930437" w14:textId="04818A90" w:rsidR="00A9511B" w:rsidRPr="00740FE4" w:rsidRDefault="00A9511B" w:rsidP="00A9511B">
      <w:pPr>
        <w:ind w:left="709" w:hanging="709"/>
        <w:rPr>
          <w:rFonts w:ascii="Tahoma" w:hAnsi="Tahoma" w:cs="Tahoma"/>
        </w:rPr>
      </w:pPr>
      <w:r w:rsidRPr="00740FE4">
        <w:rPr>
          <w:rFonts w:ascii="Tahoma" w:hAnsi="Tahoma" w:cs="Tahoma"/>
        </w:rPr>
        <w:t>be happy to help.</w:t>
      </w:r>
    </w:p>
    <w:p w14:paraId="6815F125" w14:textId="77777777" w:rsidR="00A9511B" w:rsidRPr="00740FE4" w:rsidRDefault="00A9511B" w:rsidP="00CC1F2C">
      <w:pPr>
        <w:ind w:left="709" w:hanging="709"/>
        <w:rPr>
          <w:rFonts w:ascii="Tahoma" w:hAnsi="Tahoma" w:cs="Tahoma"/>
          <w:b/>
          <w:bCs/>
          <w:u w:val="single"/>
        </w:rPr>
      </w:pPr>
    </w:p>
    <w:p w14:paraId="520A1162" w14:textId="77777777" w:rsidR="003933A6" w:rsidRPr="00740FE4" w:rsidRDefault="00CC1F2C" w:rsidP="00CC1F2C">
      <w:pPr>
        <w:ind w:left="709" w:hanging="709"/>
        <w:rPr>
          <w:rFonts w:ascii="Tahoma" w:hAnsi="Tahoma" w:cs="Tahoma"/>
          <w:b/>
          <w:bCs/>
          <w:u w:val="single"/>
        </w:rPr>
      </w:pPr>
      <w:r w:rsidRPr="00740FE4">
        <w:rPr>
          <w:rFonts w:ascii="Tahoma" w:hAnsi="Tahoma" w:cs="Tahoma"/>
          <w:b/>
          <w:bCs/>
          <w:u w:val="single"/>
        </w:rPr>
        <w:t>13.</w:t>
      </w:r>
      <w:r w:rsidRPr="00740FE4">
        <w:rPr>
          <w:rFonts w:ascii="Tahoma" w:hAnsi="Tahoma" w:cs="Tahoma"/>
          <w:b/>
          <w:bCs/>
          <w:u w:val="single"/>
        </w:rPr>
        <w:tab/>
        <w:t>Receive written update on transfer to new gov.uk email and web domain name (including actions councillors will need to take) and agree new domain name</w:t>
      </w:r>
    </w:p>
    <w:p w14:paraId="687FC0DC" w14:textId="10ED79E4" w:rsidR="00D334A3" w:rsidRPr="00740FE4" w:rsidRDefault="00740FE4" w:rsidP="00740FE4">
      <w:pPr>
        <w:ind w:left="709" w:hanging="709"/>
        <w:rPr>
          <w:rFonts w:ascii="Tahoma" w:hAnsi="Tahoma" w:cs="Tahoma"/>
          <w:b/>
          <w:bCs/>
          <w:u w:val="single"/>
        </w:rPr>
      </w:pPr>
      <w:r w:rsidRPr="00740FE4">
        <w:rPr>
          <w:rFonts w:ascii="Tahoma" w:hAnsi="Tahoma" w:cs="Tahoma"/>
          <w:noProof/>
        </w:rPr>
        <w:drawing>
          <wp:inline distT="0" distB="0" distL="0" distR="0" wp14:anchorId="45BCC63B" wp14:editId="77897DE7">
            <wp:extent cx="5731510" cy="4968240"/>
            <wp:effectExtent l="0" t="0" r="2540" b="3810"/>
            <wp:docPr id="10590894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5731510" cy="4968240"/>
                    </a:xfrm>
                    <a:prstGeom prst="rect">
                      <a:avLst/>
                    </a:prstGeom>
                    <a:noFill/>
                    <a:ln>
                      <a:noFill/>
                    </a:ln>
                  </pic:spPr>
                </pic:pic>
              </a:graphicData>
            </a:graphic>
          </wp:inline>
        </w:drawing>
      </w:r>
    </w:p>
    <w:p w14:paraId="0115A3D5" w14:textId="6E79DDDE" w:rsidR="00CC1F2C" w:rsidRPr="00740FE4" w:rsidRDefault="00D334A3" w:rsidP="00D334A3">
      <w:pPr>
        <w:rPr>
          <w:rFonts w:ascii="Tahoma" w:hAnsi="Tahoma" w:cs="Tahoma"/>
        </w:rPr>
      </w:pPr>
      <w:r w:rsidRPr="00740FE4">
        <w:rPr>
          <w:rFonts w:ascii="Tahoma" w:hAnsi="Tahoma" w:cs="Tahoma"/>
        </w:rPr>
        <w:t>Everyone voted that Option 2 domain name was the better option so the Clerk will notify Vision ICT.</w:t>
      </w:r>
      <w:r w:rsidRPr="00740FE4">
        <w:rPr>
          <w:rFonts w:ascii="Tahoma" w:hAnsi="Tahoma" w:cs="Tahoma"/>
        </w:rPr>
        <w:br/>
      </w:r>
    </w:p>
    <w:p w14:paraId="363ACB24" w14:textId="77777777" w:rsidR="00CC1F2C" w:rsidRPr="00740FE4" w:rsidRDefault="00CC1F2C" w:rsidP="00CC1F2C">
      <w:pPr>
        <w:ind w:left="709" w:hanging="709"/>
        <w:rPr>
          <w:rFonts w:ascii="Tahoma" w:hAnsi="Tahoma" w:cs="Tahoma"/>
          <w:b/>
          <w:bCs/>
          <w:u w:val="single"/>
        </w:rPr>
      </w:pPr>
      <w:r w:rsidRPr="00740FE4">
        <w:rPr>
          <w:rFonts w:ascii="Tahoma" w:hAnsi="Tahoma" w:cs="Tahoma"/>
          <w:b/>
          <w:bCs/>
          <w:u w:val="single"/>
        </w:rPr>
        <w:t>14.</w:t>
      </w:r>
      <w:r w:rsidRPr="00740FE4">
        <w:rPr>
          <w:rFonts w:ascii="Tahoma" w:hAnsi="Tahoma" w:cs="Tahoma"/>
          <w:b/>
          <w:bCs/>
          <w:u w:val="single"/>
        </w:rPr>
        <w:tab/>
        <w:t>Communication:</w:t>
      </w:r>
    </w:p>
    <w:p w14:paraId="069DA770" w14:textId="692D2031" w:rsidR="00D334A3" w:rsidRPr="00740FE4" w:rsidRDefault="00CC1F2C" w:rsidP="00D334A3">
      <w:pPr>
        <w:ind w:left="709"/>
        <w:rPr>
          <w:rFonts w:ascii="Tahoma" w:hAnsi="Tahoma" w:cs="Tahoma"/>
        </w:rPr>
      </w:pPr>
      <w:r w:rsidRPr="00740FE4">
        <w:rPr>
          <w:rFonts w:ascii="Tahoma" w:hAnsi="Tahoma" w:cs="Tahoma"/>
        </w:rPr>
        <w:t>14a.</w:t>
      </w:r>
      <w:r w:rsidRPr="00740FE4">
        <w:rPr>
          <w:rFonts w:ascii="Tahoma" w:hAnsi="Tahoma" w:cs="Tahoma"/>
        </w:rPr>
        <w:tab/>
        <w:t xml:space="preserve">Establish the 'Teynham Parish WhatsApp community' (to include Conyer and </w:t>
      </w:r>
      <w:proofErr w:type="spellStart"/>
      <w:r w:rsidRPr="00740FE4">
        <w:rPr>
          <w:rFonts w:ascii="Tahoma" w:hAnsi="Tahoma" w:cs="Tahoma"/>
        </w:rPr>
        <w:t>Deerton</w:t>
      </w:r>
      <w:proofErr w:type="spellEnd"/>
      <w:r w:rsidRPr="00740FE4">
        <w:rPr>
          <w:rFonts w:ascii="Tahoma" w:hAnsi="Tahoma" w:cs="Tahoma"/>
        </w:rPr>
        <w:t xml:space="preserve"> St) and sub groups. </w:t>
      </w:r>
    </w:p>
    <w:p w14:paraId="3AF3D705" w14:textId="77777777" w:rsidR="00D334A3" w:rsidRPr="00740FE4" w:rsidRDefault="00D334A3" w:rsidP="00D334A3">
      <w:pPr>
        <w:ind w:left="709"/>
        <w:rPr>
          <w:rFonts w:ascii="Tahoma" w:hAnsi="Tahoma" w:cs="Tahoma"/>
        </w:rPr>
      </w:pPr>
    </w:p>
    <w:p w14:paraId="2AC507AD" w14:textId="0CDFA207" w:rsidR="00D334A3" w:rsidRPr="00740FE4" w:rsidRDefault="00D334A3" w:rsidP="00D334A3">
      <w:pPr>
        <w:ind w:left="709"/>
        <w:rPr>
          <w:rFonts w:ascii="Tahoma" w:hAnsi="Tahoma" w:cs="Tahoma"/>
        </w:rPr>
      </w:pPr>
      <w:r w:rsidRPr="00740FE4">
        <w:rPr>
          <w:rFonts w:ascii="Tahoma" w:hAnsi="Tahoma" w:cs="Tahoma"/>
        </w:rPr>
        <w:t xml:space="preserve">It was moved </w:t>
      </w:r>
      <w:r w:rsidR="00C3122A" w:rsidRPr="00740FE4">
        <w:rPr>
          <w:rFonts w:ascii="Tahoma" w:hAnsi="Tahoma" w:cs="Tahoma"/>
        </w:rPr>
        <w:t>b</w:t>
      </w:r>
      <w:r w:rsidRPr="00740FE4">
        <w:rPr>
          <w:rFonts w:ascii="Tahoma" w:hAnsi="Tahoma" w:cs="Tahoma"/>
        </w:rPr>
        <w:t xml:space="preserve">y Cllr Barnett, seconded by Cllr Dixon and </w:t>
      </w:r>
    </w:p>
    <w:p w14:paraId="77834D97" w14:textId="77777777" w:rsidR="00D334A3" w:rsidRPr="00740FE4" w:rsidRDefault="00D334A3" w:rsidP="00D334A3">
      <w:pPr>
        <w:ind w:left="709"/>
        <w:rPr>
          <w:rFonts w:ascii="Tahoma" w:hAnsi="Tahoma" w:cs="Tahoma"/>
        </w:rPr>
      </w:pPr>
    </w:p>
    <w:p w14:paraId="783915D1" w14:textId="783776D9" w:rsidR="00D334A3" w:rsidRPr="00740FE4" w:rsidRDefault="00D334A3" w:rsidP="00D334A3">
      <w:pPr>
        <w:ind w:left="709"/>
        <w:rPr>
          <w:rFonts w:ascii="Tahoma" w:hAnsi="Tahoma" w:cs="Tahoma"/>
        </w:rPr>
      </w:pPr>
      <w:r w:rsidRPr="00740FE4">
        <w:rPr>
          <w:rFonts w:ascii="Tahoma" w:hAnsi="Tahoma" w:cs="Tahoma"/>
          <w:b/>
          <w:bCs/>
        </w:rPr>
        <w:t>RESOLVED:</w:t>
      </w:r>
      <w:r w:rsidRPr="00740FE4">
        <w:rPr>
          <w:rFonts w:ascii="Tahoma" w:hAnsi="Tahoma" w:cs="Tahoma"/>
        </w:rPr>
        <w:t xml:space="preserve"> “That we will establish the Teynham </w:t>
      </w:r>
      <w:proofErr w:type="spellStart"/>
      <w:r w:rsidRPr="00740FE4">
        <w:rPr>
          <w:rFonts w:ascii="Tahoma" w:hAnsi="Tahoma" w:cs="Tahoma"/>
        </w:rPr>
        <w:t>Parsish</w:t>
      </w:r>
      <w:proofErr w:type="spellEnd"/>
      <w:r w:rsidRPr="00740FE4">
        <w:rPr>
          <w:rFonts w:ascii="Tahoma" w:hAnsi="Tahoma" w:cs="Tahoma"/>
        </w:rPr>
        <w:t xml:space="preserve"> WhatsApp community to include Conyer and </w:t>
      </w:r>
      <w:proofErr w:type="spellStart"/>
      <w:r w:rsidRPr="00740FE4">
        <w:rPr>
          <w:rFonts w:ascii="Tahoma" w:hAnsi="Tahoma" w:cs="Tahoma"/>
        </w:rPr>
        <w:t>Deerton</w:t>
      </w:r>
      <w:proofErr w:type="spellEnd"/>
      <w:r w:rsidRPr="00740FE4">
        <w:rPr>
          <w:rFonts w:ascii="Tahoma" w:hAnsi="Tahoma" w:cs="Tahoma"/>
        </w:rPr>
        <w:t xml:space="preserve"> Street and sub groups.”</w:t>
      </w:r>
    </w:p>
    <w:p w14:paraId="1B21CC0D" w14:textId="77777777" w:rsidR="00D334A3" w:rsidRPr="00740FE4" w:rsidRDefault="00D334A3" w:rsidP="00D334A3">
      <w:pPr>
        <w:ind w:left="709"/>
        <w:rPr>
          <w:rFonts w:ascii="Tahoma" w:hAnsi="Tahoma" w:cs="Tahoma"/>
        </w:rPr>
      </w:pPr>
    </w:p>
    <w:p w14:paraId="15F909ED" w14:textId="77777777" w:rsidR="00CC1F2C" w:rsidRPr="00740FE4" w:rsidRDefault="00CC1F2C" w:rsidP="00CC1F2C">
      <w:pPr>
        <w:ind w:left="709"/>
        <w:rPr>
          <w:rFonts w:ascii="Tahoma" w:hAnsi="Tahoma" w:cs="Tahoma"/>
        </w:rPr>
      </w:pPr>
      <w:r w:rsidRPr="00740FE4">
        <w:rPr>
          <w:rFonts w:ascii="Tahoma" w:hAnsi="Tahoma" w:cs="Tahoma"/>
        </w:rPr>
        <w:t>14b.</w:t>
      </w:r>
      <w:r w:rsidRPr="00740FE4">
        <w:rPr>
          <w:rFonts w:ascii="Tahoma" w:hAnsi="Tahoma" w:cs="Tahoma"/>
        </w:rPr>
        <w:tab/>
        <w:t xml:space="preserve">To agree to introduce strict usage policy for the WhatsApp community </w:t>
      </w:r>
      <w:proofErr w:type="gramStart"/>
      <w:r w:rsidRPr="00740FE4">
        <w:rPr>
          <w:rFonts w:ascii="Tahoma" w:hAnsi="Tahoma" w:cs="Tahoma"/>
        </w:rPr>
        <w:t>group  (</w:t>
      </w:r>
      <w:proofErr w:type="gramEnd"/>
      <w:r w:rsidRPr="00740FE4">
        <w:rPr>
          <w:rFonts w:ascii="Tahoma" w:hAnsi="Tahoma" w:cs="Tahoma"/>
        </w:rPr>
        <w:t>including types of messages and who has admin rights). </w:t>
      </w:r>
    </w:p>
    <w:p w14:paraId="14C4FDF3" w14:textId="77777777" w:rsidR="00D334A3" w:rsidRPr="00740FE4" w:rsidRDefault="00D334A3" w:rsidP="00CC1F2C">
      <w:pPr>
        <w:ind w:left="709"/>
        <w:rPr>
          <w:rFonts w:ascii="Tahoma" w:hAnsi="Tahoma" w:cs="Tahoma"/>
        </w:rPr>
      </w:pPr>
    </w:p>
    <w:p w14:paraId="498BCBB6" w14:textId="544E1F62" w:rsidR="00D334A3" w:rsidRPr="00740FE4" w:rsidRDefault="00D334A3" w:rsidP="00CC1F2C">
      <w:pPr>
        <w:ind w:left="709"/>
        <w:rPr>
          <w:rFonts w:ascii="Tahoma" w:hAnsi="Tahoma" w:cs="Tahoma"/>
        </w:rPr>
      </w:pPr>
      <w:r w:rsidRPr="00740FE4">
        <w:rPr>
          <w:rFonts w:ascii="Tahoma" w:hAnsi="Tahoma" w:cs="Tahoma"/>
        </w:rPr>
        <w:t xml:space="preserve">It was moved by Cllr Barnett, seconded by Cllr Dunne and </w:t>
      </w:r>
    </w:p>
    <w:p w14:paraId="0A29772A" w14:textId="77777777" w:rsidR="00D334A3" w:rsidRPr="00740FE4" w:rsidRDefault="00D334A3" w:rsidP="00CC1F2C">
      <w:pPr>
        <w:ind w:left="709"/>
        <w:rPr>
          <w:rFonts w:ascii="Tahoma" w:hAnsi="Tahoma" w:cs="Tahoma"/>
        </w:rPr>
      </w:pPr>
    </w:p>
    <w:p w14:paraId="254BFA87" w14:textId="5ED86C23" w:rsidR="00D334A3" w:rsidRPr="00740FE4" w:rsidRDefault="00D334A3" w:rsidP="00CC1F2C">
      <w:pPr>
        <w:ind w:left="709"/>
        <w:rPr>
          <w:rFonts w:ascii="Tahoma" w:hAnsi="Tahoma" w:cs="Tahoma"/>
        </w:rPr>
      </w:pPr>
      <w:r w:rsidRPr="00740FE4">
        <w:rPr>
          <w:rFonts w:ascii="Tahoma" w:hAnsi="Tahoma" w:cs="Tahoma"/>
          <w:b/>
          <w:bCs/>
        </w:rPr>
        <w:t>RESOLVED:</w:t>
      </w:r>
      <w:r w:rsidRPr="00740FE4">
        <w:rPr>
          <w:rFonts w:ascii="Tahoma" w:hAnsi="Tahoma" w:cs="Tahoma"/>
        </w:rPr>
        <w:t xml:space="preserve"> “That </w:t>
      </w:r>
      <w:r w:rsidR="00C3122A" w:rsidRPr="00740FE4">
        <w:rPr>
          <w:rFonts w:ascii="Tahoma" w:hAnsi="Tahoma" w:cs="Tahoma"/>
        </w:rPr>
        <w:t>the Parish Council agree to introduce strict usage policy for WhatsApp community group (including types of messages and who has admin rights.”</w:t>
      </w:r>
    </w:p>
    <w:p w14:paraId="77491696" w14:textId="2A3D573A" w:rsidR="00C3122A" w:rsidRPr="00740FE4" w:rsidRDefault="00740FE4" w:rsidP="00CC1F2C">
      <w:pPr>
        <w:ind w:left="709"/>
        <w:rPr>
          <w:rFonts w:ascii="Tahoma" w:hAnsi="Tahoma" w:cs="Tahoma"/>
        </w:rPr>
      </w:pPr>
      <w:r w:rsidRPr="00740FE4">
        <w:rPr>
          <w:rFonts w:ascii="Tahoma" w:hAnsi="Tahoma" w:cs="Tahoma"/>
          <w:noProof/>
        </w:rPr>
        <w:lastRenderedPageBreak/>
        <w:drawing>
          <wp:inline distT="0" distB="0" distL="0" distR="0" wp14:anchorId="53723E9F" wp14:editId="3AB9734F">
            <wp:extent cx="5731510" cy="6637020"/>
            <wp:effectExtent l="0" t="0" r="2540" b="0"/>
            <wp:docPr id="20504620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5731510" cy="6637020"/>
                    </a:xfrm>
                    <a:prstGeom prst="rect">
                      <a:avLst/>
                    </a:prstGeom>
                    <a:noFill/>
                    <a:ln>
                      <a:noFill/>
                    </a:ln>
                  </pic:spPr>
                </pic:pic>
              </a:graphicData>
            </a:graphic>
          </wp:inline>
        </w:drawing>
      </w:r>
    </w:p>
    <w:p w14:paraId="42067F00" w14:textId="77777777" w:rsidR="00C3122A" w:rsidRPr="00740FE4" w:rsidRDefault="00C3122A" w:rsidP="00CC1F2C">
      <w:pPr>
        <w:ind w:left="709"/>
        <w:rPr>
          <w:rFonts w:ascii="Tahoma" w:hAnsi="Tahoma" w:cs="Tahoma"/>
          <w:b/>
          <w:bCs/>
          <w:u w:val="single"/>
        </w:rPr>
      </w:pPr>
    </w:p>
    <w:p w14:paraId="0DFE8019" w14:textId="77777777" w:rsidR="00CC1F2C" w:rsidRPr="00740FE4" w:rsidRDefault="00CC1F2C" w:rsidP="00CC1F2C">
      <w:pPr>
        <w:rPr>
          <w:rFonts w:ascii="Tahoma" w:hAnsi="Tahoma" w:cs="Tahoma"/>
        </w:rPr>
      </w:pPr>
      <w:r w:rsidRPr="00740FE4">
        <w:rPr>
          <w:rFonts w:ascii="Tahoma" w:hAnsi="Tahoma" w:cs="Tahoma"/>
          <w:b/>
          <w:bCs/>
          <w:u w:val="single"/>
        </w:rPr>
        <w:t>15.</w:t>
      </w:r>
      <w:r w:rsidRPr="00740FE4">
        <w:rPr>
          <w:rFonts w:ascii="Tahoma" w:hAnsi="Tahoma" w:cs="Tahoma"/>
          <w:b/>
          <w:bCs/>
          <w:u w:val="single"/>
        </w:rPr>
        <w:tab/>
        <w:t>Finance:</w:t>
      </w:r>
    </w:p>
    <w:p w14:paraId="7784FEFE" w14:textId="77777777" w:rsidR="00CC1F2C" w:rsidRPr="00740FE4" w:rsidRDefault="00CC1F2C" w:rsidP="00CC1F2C">
      <w:pPr>
        <w:ind w:left="709" w:hanging="709"/>
        <w:rPr>
          <w:rFonts w:ascii="Tahoma" w:hAnsi="Tahoma" w:cs="Tahoma"/>
        </w:rPr>
      </w:pPr>
      <w:r w:rsidRPr="00740FE4">
        <w:rPr>
          <w:rFonts w:ascii="Tahoma" w:hAnsi="Tahoma" w:cs="Tahoma"/>
        </w:rPr>
        <w:tab/>
        <w:t>15.1</w:t>
      </w:r>
      <w:r w:rsidRPr="00740FE4">
        <w:rPr>
          <w:rFonts w:ascii="Tahoma" w:hAnsi="Tahoma" w:cs="Tahoma"/>
        </w:rPr>
        <w:tab/>
        <w:t>Items to authorise</w:t>
      </w:r>
    </w:p>
    <w:p w14:paraId="3BFBA97E" w14:textId="77777777" w:rsidR="00C3122A" w:rsidRPr="00740FE4" w:rsidRDefault="00C3122A" w:rsidP="00CC1F2C">
      <w:pPr>
        <w:ind w:left="709" w:hanging="709"/>
        <w:rPr>
          <w:rFonts w:ascii="Tahoma" w:hAnsi="Tahoma" w:cs="Tahoma"/>
        </w:rPr>
      </w:pPr>
    </w:p>
    <w:p w14:paraId="258AE710" w14:textId="39FA5329" w:rsidR="00C3122A" w:rsidRPr="00740FE4" w:rsidRDefault="00C3122A" w:rsidP="00CC1F2C">
      <w:pPr>
        <w:ind w:left="709" w:hanging="709"/>
        <w:rPr>
          <w:rFonts w:ascii="Tahoma" w:hAnsi="Tahoma" w:cs="Tahoma"/>
        </w:rPr>
      </w:pPr>
      <w:r w:rsidRPr="00740FE4">
        <w:rPr>
          <w:rFonts w:ascii="Tahoma" w:hAnsi="Tahoma" w:cs="Tahoma"/>
        </w:rPr>
        <w:tab/>
        <w:t>Nothing to approve</w:t>
      </w:r>
    </w:p>
    <w:p w14:paraId="04CEEC63" w14:textId="77777777" w:rsidR="00C3122A" w:rsidRPr="00740FE4" w:rsidRDefault="00C3122A" w:rsidP="00CC1F2C">
      <w:pPr>
        <w:ind w:left="709" w:hanging="709"/>
        <w:rPr>
          <w:rFonts w:ascii="Tahoma" w:hAnsi="Tahoma" w:cs="Tahoma"/>
        </w:rPr>
      </w:pPr>
    </w:p>
    <w:p w14:paraId="44375427" w14:textId="77777777" w:rsidR="00CC1F2C" w:rsidRPr="00740FE4" w:rsidRDefault="00CC1F2C" w:rsidP="00CC1F2C">
      <w:pPr>
        <w:ind w:left="709" w:hanging="709"/>
        <w:rPr>
          <w:rFonts w:ascii="Tahoma" w:hAnsi="Tahoma" w:cs="Tahoma"/>
        </w:rPr>
      </w:pPr>
      <w:r w:rsidRPr="00740FE4">
        <w:rPr>
          <w:rFonts w:ascii="Tahoma" w:hAnsi="Tahoma" w:cs="Tahoma"/>
        </w:rPr>
        <w:tab/>
        <w:t>15.2</w:t>
      </w:r>
      <w:r w:rsidRPr="00740FE4">
        <w:rPr>
          <w:rFonts w:ascii="Tahoma" w:hAnsi="Tahoma" w:cs="Tahoma"/>
        </w:rPr>
        <w:tab/>
        <w:t>Receive income and expenditure since last meeting</w:t>
      </w:r>
    </w:p>
    <w:p w14:paraId="283C1C54" w14:textId="77777777" w:rsidR="00C3122A" w:rsidRPr="00740FE4" w:rsidRDefault="00C3122A" w:rsidP="00CC1F2C">
      <w:pPr>
        <w:ind w:left="709" w:hanging="709"/>
        <w:rPr>
          <w:rFonts w:ascii="Tahoma" w:hAnsi="Tahoma" w:cs="Tahoma"/>
        </w:rPr>
      </w:pPr>
    </w:p>
    <w:p w14:paraId="14AB2E2F" w14:textId="6120248B" w:rsidR="00C3122A" w:rsidRPr="00740FE4" w:rsidRDefault="00C3122A" w:rsidP="00CC1F2C">
      <w:pPr>
        <w:ind w:left="709" w:hanging="709"/>
        <w:rPr>
          <w:rFonts w:ascii="Tahoma" w:hAnsi="Tahoma" w:cs="Tahoma"/>
        </w:rPr>
      </w:pPr>
      <w:r w:rsidRPr="00740FE4">
        <w:rPr>
          <w:rFonts w:ascii="Tahoma" w:hAnsi="Tahoma" w:cs="Tahoma"/>
        </w:rPr>
        <w:lastRenderedPageBreak/>
        <w:tab/>
      </w:r>
      <w:r w:rsidRPr="00740FE4">
        <w:rPr>
          <w:rFonts w:ascii="Tahoma" w:hAnsi="Tahoma" w:cs="Tahoma"/>
          <w:noProof/>
          <w14:ligatures w14:val="standardContextual"/>
        </w:rPr>
        <w:drawing>
          <wp:inline distT="0" distB="0" distL="0" distR="0" wp14:anchorId="2926D299" wp14:editId="22E651AE">
            <wp:extent cx="5731510" cy="8105140"/>
            <wp:effectExtent l="0" t="0" r="2540" b="7620"/>
            <wp:docPr id="20214637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463755" name="Picture 202146375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31510" cy="8105140"/>
                    </a:xfrm>
                    <a:prstGeom prst="rect">
                      <a:avLst/>
                    </a:prstGeom>
                  </pic:spPr>
                </pic:pic>
              </a:graphicData>
            </a:graphic>
          </wp:inline>
        </w:drawing>
      </w:r>
    </w:p>
    <w:p w14:paraId="41783588" w14:textId="77777777" w:rsidR="00DE4952" w:rsidRPr="00740FE4" w:rsidRDefault="00DE4952" w:rsidP="00CC1F2C">
      <w:pPr>
        <w:ind w:left="1440" w:hanging="720"/>
        <w:rPr>
          <w:rFonts w:ascii="Tahoma" w:hAnsi="Tahoma" w:cs="Tahoma"/>
        </w:rPr>
      </w:pPr>
    </w:p>
    <w:p w14:paraId="13A18EC4" w14:textId="77777777" w:rsidR="00DE4952" w:rsidRPr="00740FE4" w:rsidRDefault="00DE4952" w:rsidP="00CC1F2C">
      <w:pPr>
        <w:ind w:left="1440" w:hanging="720"/>
        <w:rPr>
          <w:rFonts w:ascii="Tahoma" w:hAnsi="Tahoma" w:cs="Tahoma"/>
        </w:rPr>
      </w:pPr>
    </w:p>
    <w:p w14:paraId="124EC089" w14:textId="3BAA6997" w:rsidR="00C3122A" w:rsidRPr="00740FE4" w:rsidRDefault="00C3122A" w:rsidP="00CC1F2C">
      <w:pPr>
        <w:ind w:left="1440" w:hanging="720"/>
        <w:rPr>
          <w:rFonts w:ascii="Tahoma" w:hAnsi="Tahoma" w:cs="Tahoma"/>
        </w:rPr>
      </w:pPr>
      <w:r w:rsidRPr="00740FE4">
        <w:rPr>
          <w:rFonts w:ascii="Tahoma" w:hAnsi="Tahoma" w:cs="Tahoma"/>
        </w:rPr>
        <w:lastRenderedPageBreak/>
        <w:t xml:space="preserve">It was moved by Cllr Barnett, seconded by Cllr </w:t>
      </w:r>
      <w:r w:rsidR="00DE4952" w:rsidRPr="00740FE4">
        <w:rPr>
          <w:rFonts w:ascii="Tahoma" w:hAnsi="Tahoma" w:cs="Tahoma"/>
        </w:rPr>
        <w:t xml:space="preserve">Dixon and </w:t>
      </w:r>
    </w:p>
    <w:p w14:paraId="4E88BA69" w14:textId="77777777" w:rsidR="00DE4952" w:rsidRPr="00740FE4" w:rsidRDefault="00DE4952" w:rsidP="00CC1F2C">
      <w:pPr>
        <w:ind w:left="1440" w:hanging="720"/>
        <w:rPr>
          <w:rFonts w:ascii="Tahoma" w:hAnsi="Tahoma" w:cs="Tahoma"/>
        </w:rPr>
      </w:pPr>
    </w:p>
    <w:p w14:paraId="0457A5FF" w14:textId="77777777" w:rsidR="00DE4952" w:rsidRPr="00740FE4" w:rsidRDefault="00DE4952" w:rsidP="00CC1F2C">
      <w:pPr>
        <w:ind w:left="1440" w:hanging="720"/>
        <w:rPr>
          <w:rFonts w:ascii="Tahoma" w:hAnsi="Tahoma" w:cs="Tahoma"/>
        </w:rPr>
      </w:pPr>
      <w:r w:rsidRPr="00740FE4">
        <w:rPr>
          <w:rFonts w:ascii="Tahoma" w:hAnsi="Tahoma" w:cs="Tahoma"/>
          <w:b/>
          <w:bCs/>
        </w:rPr>
        <w:t>RESOLVED:</w:t>
      </w:r>
      <w:r w:rsidRPr="00740FE4">
        <w:rPr>
          <w:rFonts w:ascii="Tahoma" w:hAnsi="Tahoma" w:cs="Tahoma"/>
        </w:rPr>
        <w:t xml:space="preserve"> “That Teynham Parish Council approve the income and</w:t>
      </w:r>
    </w:p>
    <w:p w14:paraId="1302D2BF" w14:textId="4E1485A3" w:rsidR="00DE4952" w:rsidRPr="00740FE4" w:rsidRDefault="00DE4952" w:rsidP="00CC1F2C">
      <w:pPr>
        <w:ind w:left="1440" w:hanging="720"/>
        <w:rPr>
          <w:rFonts w:ascii="Tahoma" w:hAnsi="Tahoma" w:cs="Tahoma"/>
        </w:rPr>
      </w:pPr>
      <w:r w:rsidRPr="00740FE4">
        <w:rPr>
          <w:rFonts w:ascii="Tahoma" w:hAnsi="Tahoma" w:cs="Tahoma"/>
        </w:rPr>
        <w:t>expenditure since the last meeting.”</w:t>
      </w:r>
    </w:p>
    <w:p w14:paraId="24F9C6AA" w14:textId="77777777" w:rsidR="00DE4952" w:rsidRPr="00740FE4" w:rsidRDefault="00DE4952" w:rsidP="00CC1F2C">
      <w:pPr>
        <w:ind w:left="1440" w:hanging="720"/>
        <w:rPr>
          <w:rFonts w:ascii="Tahoma" w:hAnsi="Tahoma" w:cs="Tahoma"/>
        </w:rPr>
      </w:pPr>
    </w:p>
    <w:p w14:paraId="19A43C01" w14:textId="41631CA5" w:rsidR="00CC1F2C" w:rsidRPr="00740FE4" w:rsidRDefault="00CC1F2C" w:rsidP="00CC1F2C">
      <w:pPr>
        <w:ind w:left="1440" w:hanging="720"/>
        <w:rPr>
          <w:rFonts w:ascii="Tahoma" w:hAnsi="Tahoma" w:cs="Tahoma"/>
        </w:rPr>
      </w:pPr>
      <w:r w:rsidRPr="00740FE4">
        <w:rPr>
          <w:rFonts w:ascii="Tahoma" w:hAnsi="Tahoma" w:cs="Tahoma"/>
        </w:rPr>
        <w:t>15.3</w:t>
      </w:r>
      <w:r w:rsidRPr="00740FE4">
        <w:rPr>
          <w:rFonts w:ascii="Tahoma" w:hAnsi="Tahoma" w:cs="Tahoma"/>
        </w:rPr>
        <w:tab/>
        <w:t>To note payroll software (</w:t>
      </w:r>
      <w:proofErr w:type="spellStart"/>
      <w:r w:rsidRPr="00740FE4">
        <w:rPr>
          <w:rFonts w:ascii="Tahoma" w:hAnsi="Tahoma" w:cs="Tahoma"/>
        </w:rPr>
        <w:t>Brightpay</w:t>
      </w:r>
      <w:proofErr w:type="spellEnd"/>
      <w:r w:rsidRPr="00740FE4">
        <w:rPr>
          <w:rFonts w:ascii="Tahoma" w:hAnsi="Tahoma" w:cs="Tahoma"/>
        </w:rPr>
        <w:t>) has been implemented and is in use. Pay slips created. </w:t>
      </w:r>
    </w:p>
    <w:p w14:paraId="01C6C43E" w14:textId="77777777" w:rsidR="00C3122A" w:rsidRPr="00740FE4" w:rsidRDefault="00C3122A" w:rsidP="00CC1F2C">
      <w:pPr>
        <w:ind w:left="1440" w:hanging="720"/>
        <w:rPr>
          <w:rFonts w:ascii="Tahoma" w:hAnsi="Tahoma" w:cs="Tahoma"/>
        </w:rPr>
      </w:pPr>
    </w:p>
    <w:p w14:paraId="53CA2BA0" w14:textId="59A8DB8C" w:rsidR="00DE4952" w:rsidRPr="00740FE4" w:rsidRDefault="00DE4952" w:rsidP="00CC1F2C">
      <w:pPr>
        <w:ind w:left="1440" w:hanging="720"/>
        <w:rPr>
          <w:rFonts w:ascii="Tahoma" w:hAnsi="Tahoma" w:cs="Tahoma"/>
        </w:rPr>
      </w:pPr>
      <w:r w:rsidRPr="00740FE4">
        <w:rPr>
          <w:rFonts w:ascii="Tahoma" w:hAnsi="Tahoma" w:cs="Tahoma"/>
        </w:rPr>
        <w:t>Noted.</w:t>
      </w:r>
    </w:p>
    <w:p w14:paraId="23261E44" w14:textId="77777777" w:rsidR="00DE4952" w:rsidRPr="00740FE4" w:rsidRDefault="00DE4952" w:rsidP="00CC1F2C">
      <w:pPr>
        <w:ind w:left="1440" w:hanging="720"/>
        <w:rPr>
          <w:rFonts w:ascii="Tahoma" w:hAnsi="Tahoma" w:cs="Tahoma"/>
        </w:rPr>
      </w:pPr>
    </w:p>
    <w:p w14:paraId="4C9EB20D" w14:textId="77777777" w:rsidR="00CC1F2C" w:rsidRPr="00740FE4" w:rsidRDefault="00CC1F2C" w:rsidP="00CC1F2C">
      <w:pPr>
        <w:ind w:left="1440" w:hanging="732"/>
        <w:rPr>
          <w:rFonts w:ascii="Tahoma" w:hAnsi="Tahoma" w:cs="Tahoma"/>
        </w:rPr>
      </w:pPr>
      <w:r w:rsidRPr="00740FE4">
        <w:rPr>
          <w:rFonts w:ascii="Tahoma" w:hAnsi="Tahoma" w:cs="Tahoma"/>
        </w:rPr>
        <w:t>15.4</w:t>
      </w:r>
      <w:r w:rsidRPr="00740FE4">
        <w:rPr>
          <w:rFonts w:ascii="Tahoma" w:hAnsi="Tahoma" w:cs="Tahoma"/>
        </w:rPr>
        <w:tab/>
        <w:t>To note Teynham Parish Council has been set up as an employer in the Local Government Pension Scheme, and that the Parish Clerk has joined the pension scheme as an active member. </w:t>
      </w:r>
    </w:p>
    <w:p w14:paraId="7C82FC80" w14:textId="77777777" w:rsidR="00DE4952" w:rsidRPr="00740FE4" w:rsidRDefault="00DE4952" w:rsidP="00CC1F2C">
      <w:pPr>
        <w:ind w:left="1440" w:hanging="732"/>
        <w:rPr>
          <w:rFonts w:ascii="Tahoma" w:hAnsi="Tahoma" w:cs="Tahoma"/>
        </w:rPr>
      </w:pPr>
    </w:p>
    <w:p w14:paraId="39032C61" w14:textId="71E42D40" w:rsidR="00DE4952" w:rsidRPr="00740FE4" w:rsidRDefault="00DE4952" w:rsidP="00CC1F2C">
      <w:pPr>
        <w:ind w:left="1440" w:hanging="732"/>
        <w:rPr>
          <w:rFonts w:ascii="Tahoma" w:hAnsi="Tahoma" w:cs="Tahoma"/>
        </w:rPr>
      </w:pPr>
      <w:r w:rsidRPr="00740FE4">
        <w:rPr>
          <w:rFonts w:ascii="Tahoma" w:hAnsi="Tahoma" w:cs="Tahoma"/>
        </w:rPr>
        <w:t>Noted.</w:t>
      </w:r>
    </w:p>
    <w:p w14:paraId="70CD9474" w14:textId="77777777" w:rsidR="00DE4952" w:rsidRPr="00740FE4" w:rsidRDefault="00DE4952" w:rsidP="00CC1F2C">
      <w:pPr>
        <w:ind w:left="1440" w:hanging="732"/>
        <w:rPr>
          <w:rFonts w:ascii="Tahoma" w:hAnsi="Tahoma" w:cs="Tahoma"/>
        </w:rPr>
      </w:pPr>
    </w:p>
    <w:p w14:paraId="7F2185B2" w14:textId="77777777" w:rsidR="00CC1F2C" w:rsidRPr="00740FE4" w:rsidRDefault="00CC1F2C" w:rsidP="00CC1F2C">
      <w:pPr>
        <w:ind w:left="1440" w:hanging="732"/>
        <w:rPr>
          <w:rFonts w:ascii="Tahoma" w:hAnsi="Tahoma" w:cs="Tahoma"/>
        </w:rPr>
      </w:pPr>
      <w:r w:rsidRPr="00740FE4">
        <w:rPr>
          <w:rFonts w:ascii="Tahoma" w:hAnsi="Tahoma" w:cs="Tahoma"/>
        </w:rPr>
        <w:t>15.5</w:t>
      </w:r>
      <w:r w:rsidRPr="00740FE4">
        <w:rPr>
          <w:rFonts w:ascii="Tahoma" w:hAnsi="Tahoma" w:cs="Tahoma"/>
        </w:rPr>
        <w:tab/>
        <w:t xml:space="preserve">To note Scribe (financial reporting software) which is independent of the bank’s </w:t>
      </w:r>
      <w:proofErr w:type="spellStart"/>
      <w:r w:rsidRPr="00740FE4">
        <w:rPr>
          <w:rFonts w:ascii="Tahoma" w:hAnsi="Tahoma" w:cs="Tahoma"/>
        </w:rPr>
        <w:t>Freeagent</w:t>
      </w:r>
      <w:proofErr w:type="spellEnd"/>
      <w:r w:rsidRPr="00740FE4">
        <w:rPr>
          <w:rFonts w:ascii="Tahoma" w:hAnsi="Tahoma" w:cs="Tahoma"/>
        </w:rPr>
        <w:t xml:space="preserve"> software is being set up by the Clerk.</w:t>
      </w:r>
    </w:p>
    <w:p w14:paraId="3B349187" w14:textId="77777777" w:rsidR="00DE4952" w:rsidRPr="00740FE4" w:rsidRDefault="00DE4952" w:rsidP="00CC1F2C">
      <w:pPr>
        <w:ind w:left="1440" w:hanging="732"/>
        <w:rPr>
          <w:rFonts w:ascii="Tahoma" w:hAnsi="Tahoma" w:cs="Tahoma"/>
        </w:rPr>
      </w:pPr>
    </w:p>
    <w:p w14:paraId="579DC25F" w14:textId="7448E4BB" w:rsidR="00DE4952" w:rsidRPr="00740FE4" w:rsidRDefault="00DE4952" w:rsidP="00CC1F2C">
      <w:pPr>
        <w:ind w:left="1440" w:hanging="732"/>
        <w:rPr>
          <w:rFonts w:ascii="Tahoma" w:hAnsi="Tahoma" w:cs="Tahoma"/>
        </w:rPr>
      </w:pPr>
      <w:r w:rsidRPr="00740FE4">
        <w:rPr>
          <w:rFonts w:ascii="Tahoma" w:hAnsi="Tahoma" w:cs="Tahoma"/>
        </w:rPr>
        <w:t>Noted.</w:t>
      </w:r>
    </w:p>
    <w:p w14:paraId="464766AC" w14:textId="77777777" w:rsidR="00DE4952" w:rsidRPr="00740FE4" w:rsidRDefault="00DE4952" w:rsidP="00CC1F2C">
      <w:pPr>
        <w:ind w:left="1440" w:hanging="732"/>
        <w:rPr>
          <w:rFonts w:ascii="Tahoma" w:hAnsi="Tahoma" w:cs="Tahoma"/>
        </w:rPr>
      </w:pPr>
    </w:p>
    <w:p w14:paraId="4412E9DC" w14:textId="77777777" w:rsidR="00CC1F2C" w:rsidRPr="00740FE4" w:rsidRDefault="00CC1F2C" w:rsidP="00CC1F2C">
      <w:pPr>
        <w:ind w:left="1440" w:hanging="732"/>
        <w:rPr>
          <w:rFonts w:ascii="Tahoma" w:hAnsi="Tahoma" w:cs="Tahoma"/>
        </w:rPr>
      </w:pPr>
      <w:r w:rsidRPr="00740FE4">
        <w:rPr>
          <w:rFonts w:ascii="Tahoma" w:hAnsi="Tahoma" w:cs="Tahoma"/>
        </w:rPr>
        <w:t>15.6</w:t>
      </w:r>
      <w:r w:rsidRPr="00740FE4">
        <w:rPr>
          <w:rFonts w:ascii="Tahoma" w:hAnsi="Tahoma" w:cs="Tahoma"/>
        </w:rPr>
        <w:tab/>
        <w:t>To note written advice from SBC Licensing team concerning cash prize bingo games. </w:t>
      </w:r>
    </w:p>
    <w:p w14:paraId="33AB8767" w14:textId="77777777" w:rsidR="00DE4952" w:rsidRPr="00740FE4" w:rsidRDefault="00DE4952" w:rsidP="00CC1F2C">
      <w:pPr>
        <w:ind w:left="1440" w:hanging="732"/>
        <w:rPr>
          <w:rFonts w:ascii="Tahoma" w:hAnsi="Tahoma" w:cs="Tahoma"/>
        </w:rPr>
      </w:pPr>
    </w:p>
    <w:p w14:paraId="10C844FA" w14:textId="726E7BC8" w:rsidR="00DE4952" w:rsidRPr="00740FE4" w:rsidRDefault="00DE4952" w:rsidP="00CC1F2C">
      <w:pPr>
        <w:ind w:left="1440" w:hanging="732"/>
        <w:rPr>
          <w:rFonts w:ascii="Tahoma" w:hAnsi="Tahoma" w:cs="Tahoma"/>
        </w:rPr>
      </w:pPr>
      <w:r w:rsidRPr="00740FE4">
        <w:rPr>
          <w:rFonts w:ascii="Tahoma" w:hAnsi="Tahoma" w:cs="Tahoma"/>
        </w:rPr>
        <w:t>Noted.</w:t>
      </w:r>
    </w:p>
    <w:p w14:paraId="060E185E" w14:textId="77777777" w:rsidR="00DE4952" w:rsidRPr="00740FE4" w:rsidRDefault="00DE4952" w:rsidP="00CC1F2C">
      <w:pPr>
        <w:ind w:left="1440" w:hanging="732"/>
        <w:rPr>
          <w:rFonts w:ascii="Tahoma" w:hAnsi="Tahoma" w:cs="Tahoma"/>
        </w:rPr>
      </w:pPr>
    </w:p>
    <w:p w14:paraId="24A281DA" w14:textId="3BBCA6EB" w:rsidR="00CC1F2C" w:rsidRPr="00740FE4" w:rsidRDefault="00CC1F2C" w:rsidP="00DE4952">
      <w:pPr>
        <w:ind w:left="708" w:hanging="708"/>
        <w:rPr>
          <w:rFonts w:ascii="Tahoma" w:hAnsi="Tahoma" w:cs="Tahoma"/>
          <w:b/>
          <w:bCs/>
          <w:u w:val="single"/>
        </w:rPr>
      </w:pPr>
      <w:r w:rsidRPr="00740FE4">
        <w:rPr>
          <w:rFonts w:ascii="Tahoma" w:hAnsi="Tahoma" w:cs="Tahoma"/>
          <w:b/>
          <w:bCs/>
          <w:u w:val="single"/>
        </w:rPr>
        <w:t>16.</w:t>
      </w:r>
      <w:r w:rsidRPr="00740FE4">
        <w:rPr>
          <w:rFonts w:ascii="Tahoma" w:hAnsi="Tahoma" w:cs="Tahoma"/>
          <w:b/>
          <w:bCs/>
          <w:u w:val="single"/>
        </w:rPr>
        <w:tab/>
        <w:t>HR:</w:t>
      </w:r>
      <w:r w:rsidR="00DE4952" w:rsidRPr="00740FE4">
        <w:rPr>
          <w:rFonts w:ascii="Tahoma" w:hAnsi="Tahoma" w:cs="Tahoma"/>
          <w:b/>
          <w:bCs/>
          <w:u w:val="single"/>
        </w:rPr>
        <w:t xml:space="preserve"> - This Agenda Item was moved to the end of the meeting as it was a closed session.</w:t>
      </w:r>
    </w:p>
    <w:p w14:paraId="095C5560" w14:textId="42B81280" w:rsidR="00CC1F2C" w:rsidRPr="00740FE4" w:rsidRDefault="00CC1F2C" w:rsidP="00CC1F2C">
      <w:pPr>
        <w:ind w:left="720"/>
        <w:rPr>
          <w:rFonts w:ascii="Tahoma" w:hAnsi="Tahoma" w:cs="Tahoma"/>
        </w:rPr>
      </w:pPr>
      <w:r w:rsidRPr="00740FE4">
        <w:rPr>
          <w:rFonts w:ascii="Tahoma" w:hAnsi="Tahoma" w:cs="Tahoma"/>
        </w:rPr>
        <w:t>16a.</w:t>
      </w:r>
      <w:r w:rsidRPr="00740FE4">
        <w:rPr>
          <w:rFonts w:ascii="Tahoma" w:hAnsi="Tahoma" w:cs="Tahoma"/>
        </w:rPr>
        <w:tab/>
        <w:t>To consider and approve the Clerk job description and scale point (grade).</w:t>
      </w:r>
      <w:r w:rsidR="00DE4952" w:rsidRPr="00740FE4">
        <w:rPr>
          <w:rFonts w:ascii="Tahoma" w:hAnsi="Tahoma" w:cs="Tahoma"/>
        </w:rPr>
        <w:t xml:space="preserve"> This Agenda Item was moved to the end of the meeting as it was a closed session.</w:t>
      </w:r>
    </w:p>
    <w:p w14:paraId="3643FACC" w14:textId="02842C36" w:rsidR="00CC1F2C" w:rsidRPr="00740FE4" w:rsidRDefault="00CC1F2C" w:rsidP="00CC1F2C">
      <w:pPr>
        <w:ind w:left="1440" w:hanging="720"/>
        <w:rPr>
          <w:rFonts w:ascii="Tahoma" w:hAnsi="Tahoma" w:cs="Tahoma"/>
        </w:rPr>
      </w:pPr>
      <w:r w:rsidRPr="00740FE4">
        <w:rPr>
          <w:rFonts w:ascii="Tahoma" w:hAnsi="Tahoma" w:cs="Tahoma"/>
        </w:rPr>
        <w:t>16b.</w:t>
      </w:r>
      <w:r w:rsidRPr="00740FE4">
        <w:rPr>
          <w:rFonts w:ascii="Tahoma" w:hAnsi="Tahoma" w:cs="Tahoma"/>
        </w:rPr>
        <w:tab/>
        <w:t>To consider and approve proposed 2025/6 salary for Clerk based on new scale point (grade). </w:t>
      </w:r>
      <w:r w:rsidR="00DE4952" w:rsidRPr="00740FE4">
        <w:rPr>
          <w:rFonts w:ascii="Tahoma" w:hAnsi="Tahoma" w:cs="Tahoma"/>
        </w:rPr>
        <w:t>This Agenda Iten was moved to the end of the meeting as it was a closed session.</w:t>
      </w:r>
    </w:p>
    <w:p w14:paraId="414EAE5E" w14:textId="77777777" w:rsidR="00DE4952" w:rsidRPr="00740FE4" w:rsidRDefault="00DE4952" w:rsidP="00CC1F2C">
      <w:pPr>
        <w:ind w:left="1440" w:hanging="720"/>
        <w:rPr>
          <w:rFonts w:ascii="Tahoma" w:hAnsi="Tahoma" w:cs="Tahoma"/>
          <w:b/>
          <w:bCs/>
          <w:u w:val="single"/>
        </w:rPr>
      </w:pPr>
    </w:p>
    <w:p w14:paraId="68F9436A" w14:textId="77777777" w:rsidR="00CC1F2C" w:rsidRPr="00740FE4" w:rsidRDefault="00CC1F2C" w:rsidP="00CC1F2C">
      <w:pPr>
        <w:ind w:left="709" w:hanging="709"/>
        <w:rPr>
          <w:rFonts w:ascii="Tahoma" w:hAnsi="Tahoma" w:cs="Tahoma"/>
          <w:b/>
          <w:bCs/>
          <w:u w:val="single"/>
        </w:rPr>
      </w:pPr>
      <w:r w:rsidRPr="00740FE4">
        <w:rPr>
          <w:rFonts w:ascii="Tahoma" w:hAnsi="Tahoma" w:cs="Tahoma"/>
          <w:b/>
          <w:bCs/>
          <w:u w:val="single"/>
        </w:rPr>
        <w:t>17.</w:t>
      </w:r>
      <w:r w:rsidRPr="00740FE4">
        <w:rPr>
          <w:rFonts w:ascii="Tahoma" w:hAnsi="Tahoma" w:cs="Tahoma"/>
          <w:b/>
          <w:bCs/>
          <w:u w:val="single"/>
        </w:rPr>
        <w:tab/>
        <w:t>To note that a tree in the Meadow that has grown tall and is now close to a UK Power Networks cable is being removed at their recommendation and cost due to it being classed as “climbable”.</w:t>
      </w:r>
    </w:p>
    <w:p w14:paraId="69397E72" w14:textId="77777777" w:rsidR="00DE4952" w:rsidRPr="00740FE4" w:rsidRDefault="00DE4952" w:rsidP="00CC1F2C">
      <w:pPr>
        <w:ind w:left="709" w:hanging="709"/>
        <w:rPr>
          <w:rFonts w:ascii="Tahoma" w:hAnsi="Tahoma" w:cs="Tahoma"/>
        </w:rPr>
      </w:pPr>
    </w:p>
    <w:p w14:paraId="7938692B" w14:textId="541D154A" w:rsidR="00DE4952" w:rsidRPr="00740FE4" w:rsidRDefault="00DE4952" w:rsidP="00CC1F2C">
      <w:pPr>
        <w:ind w:left="709" w:hanging="709"/>
        <w:rPr>
          <w:rFonts w:ascii="Tahoma" w:hAnsi="Tahoma" w:cs="Tahoma"/>
        </w:rPr>
      </w:pPr>
      <w:r w:rsidRPr="00740FE4">
        <w:rPr>
          <w:rFonts w:ascii="Tahoma" w:hAnsi="Tahoma" w:cs="Tahoma"/>
        </w:rPr>
        <w:t>Noted.</w:t>
      </w:r>
    </w:p>
    <w:p w14:paraId="2FFF0A4D" w14:textId="77777777" w:rsidR="00DE4952" w:rsidRPr="00740FE4" w:rsidRDefault="00DE4952" w:rsidP="00CC1F2C">
      <w:pPr>
        <w:ind w:left="709" w:hanging="709"/>
        <w:rPr>
          <w:rFonts w:ascii="Tahoma" w:hAnsi="Tahoma" w:cs="Tahoma"/>
          <w:b/>
          <w:bCs/>
          <w:u w:val="single"/>
        </w:rPr>
      </w:pPr>
    </w:p>
    <w:p w14:paraId="7FB1615F" w14:textId="52F1755E" w:rsidR="00DE4952" w:rsidRPr="00740FE4" w:rsidRDefault="00CC1F2C" w:rsidP="00DE4952">
      <w:pPr>
        <w:ind w:left="709" w:hanging="709"/>
        <w:rPr>
          <w:rFonts w:ascii="Tahoma" w:hAnsi="Tahoma" w:cs="Tahoma"/>
          <w:b/>
          <w:bCs/>
          <w:u w:val="single"/>
        </w:rPr>
      </w:pPr>
      <w:r w:rsidRPr="00740FE4">
        <w:rPr>
          <w:rFonts w:ascii="Tahoma" w:hAnsi="Tahoma" w:cs="Tahoma"/>
          <w:b/>
          <w:bCs/>
          <w:u w:val="single"/>
        </w:rPr>
        <w:t>18.</w:t>
      </w:r>
      <w:r w:rsidRPr="00740FE4">
        <w:rPr>
          <w:rFonts w:ascii="Tahoma" w:hAnsi="Tahoma" w:cs="Tahoma"/>
          <w:b/>
          <w:bCs/>
          <w:u w:val="single"/>
        </w:rPr>
        <w:tab/>
        <w:t>To discuss options to mark the 80</w:t>
      </w:r>
      <w:r w:rsidRPr="00740FE4">
        <w:rPr>
          <w:rFonts w:ascii="Tahoma" w:hAnsi="Tahoma" w:cs="Tahoma"/>
          <w:b/>
          <w:bCs/>
          <w:u w:val="single"/>
          <w:vertAlign w:val="superscript"/>
        </w:rPr>
        <w:t>th</w:t>
      </w:r>
      <w:r w:rsidRPr="00740FE4">
        <w:rPr>
          <w:rFonts w:ascii="Tahoma" w:hAnsi="Tahoma" w:cs="Tahoma"/>
          <w:b/>
          <w:bCs/>
          <w:u w:val="single"/>
        </w:rPr>
        <w:t xml:space="preserve"> Anniversary of VE Day.</w:t>
      </w:r>
    </w:p>
    <w:p w14:paraId="3CACD2E7" w14:textId="58AFD0D6" w:rsidR="00DE4952" w:rsidRPr="00740FE4" w:rsidRDefault="00CC1F2C" w:rsidP="002E2628">
      <w:pPr>
        <w:ind w:left="709" w:hanging="709"/>
        <w:rPr>
          <w:rFonts w:ascii="Tahoma" w:hAnsi="Tahoma" w:cs="Tahoma"/>
        </w:rPr>
      </w:pPr>
      <w:r w:rsidRPr="00740FE4">
        <w:rPr>
          <w:rFonts w:ascii="Tahoma" w:hAnsi="Tahoma" w:cs="Tahoma"/>
        </w:rPr>
        <w:tab/>
        <w:t>18a.</w:t>
      </w:r>
      <w:r w:rsidRPr="00740FE4">
        <w:rPr>
          <w:rFonts w:ascii="Tahoma" w:hAnsi="Tahoma" w:cs="Tahoma"/>
        </w:rPr>
        <w:tab/>
        <w:t>Option 1 – Picnic in the Meadow (will require a minimum of 5 volunteers to help)</w:t>
      </w:r>
    </w:p>
    <w:p w14:paraId="4FD3B967" w14:textId="77777777" w:rsidR="002E2628" w:rsidRPr="00740FE4" w:rsidRDefault="002E2628" w:rsidP="002E2628">
      <w:pPr>
        <w:ind w:left="709" w:hanging="709"/>
        <w:rPr>
          <w:rFonts w:ascii="Tahoma" w:hAnsi="Tahoma" w:cs="Tahoma"/>
        </w:rPr>
      </w:pPr>
    </w:p>
    <w:p w14:paraId="2CB0C861" w14:textId="405F4A2D" w:rsidR="002E2628" w:rsidRPr="00740FE4" w:rsidRDefault="002E2628" w:rsidP="002E2628">
      <w:pPr>
        <w:ind w:left="709" w:hanging="709"/>
        <w:rPr>
          <w:rFonts w:ascii="Tahoma" w:hAnsi="Tahoma" w:cs="Tahoma"/>
        </w:rPr>
      </w:pPr>
      <w:r w:rsidRPr="00740FE4">
        <w:rPr>
          <w:rFonts w:ascii="Tahoma" w:hAnsi="Tahoma" w:cs="Tahoma"/>
        </w:rPr>
        <w:tab/>
        <w:t>It was agreed to have a “Picnic in the Park” event on Saturday 10</w:t>
      </w:r>
      <w:r w:rsidRPr="00740FE4">
        <w:rPr>
          <w:rFonts w:ascii="Tahoma" w:hAnsi="Tahoma" w:cs="Tahoma"/>
          <w:vertAlign w:val="superscript"/>
        </w:rPr>
        <w:t>th</w:t>
      </w:r>
      <w:r w:rsidRPr="00740FE4">
        <w:rPr>
          <w:rFonts w:ascii="Tahoma" w:hAnsi="Tahoma" w:cs="Tahoma"/>
        </w:rPr>
        <w:t xml:space="preserve"> May 2025.</w:t>
      </w:r>
    </w:p>
    <w:p w14:paraId="72412B9C" w14:textId="77777777" w:rsidR="002E2628" w:rsidRPr="00740FE4" w:rsidRDefault="002E2628" w:rsidP="002E2628">
      <w:pPr>
        <w:ind w:left="709" w:hanging="709"/>
        <w:rPr>
          <w:rFonts w:ascii="Tahoma" w:hAnsi="Tahoma" w:cs="Tahoma"/>
        </w:rPr>
      </w:pPr>
    </w:p>
    <w:p w14:paraId="7F7D2825" w14:textId="53967C36" w:rsidR="00CC1F2C" w:rsidRPr="00740FE4" w:rsidRDefault="00CC1F2C" w:rsidP="002E2628">
      <w:pPr>
        <w:ind w:left="709" w:hanging="709"/>
        <w:rPr>
          <w:rFonts w:ascii="Tahoma" w:hAnsi="Tahoma" w:cs="Tahoma"/>
        </w:rPr>
      </w:pPr>
      <w:r w:rsidRPr="00740FE4">
        <w:rPr>
          <w:rFonts w:ascii="Tahoma" w:hAnsi="Tahoma" w:cs="Tahoma"/>
        </w:rPr>
        <w:lastRenderedPageBreak/>
        <w:tab/>
        <w:t>18b.</w:t>
      </w:r>
      <w:r w:rsidRPr="00740FE4">
        <w:rPr>
          <w:rFonts w:ascii="Tahoma" w:hAnsi="Tahoma" w:cs="Tahoma"/>
        </w:rPr>
        <w:tab/>
        <w:t xml:space="preserve">Option 2 – Celebration at Coffee Morning/cake baking competition </w:t>
      </w:r>
    </w:p>
    <w:p w14:paraId="42B79B55" w14:textId="77777777" w:rsidR="002E2628" w:rsidRPr="00740FE4" w:rsidRDefault="002E2628" w:rsidP="002E2628">
      <w:pPr>
        <w:ind w:left="709" w:hanging="709"/>
        <w:rPr>
          <w:rFonts w:ascii="Tahoma" w:hAnsi="Tahoma" w:cs="Tahoma"/>
        </w:rPr>
      </w:pPr>
    </w:p>
    <w:p w14:paraId="5316439C" w14:textId="169BC51D" w:rsidR="002E2628" w:rsidRPr="00740FE4" w:rsidRDefault="002E2628" w:rsidP="002E2628">
      <w:pPr>
        <w:ind w:left="709" w:hanging="709"/>
        <w:rPr>
          <w:rFonts w:ascii="Tahoma" w:hAnsi="Tahoma" w:cs="Tahoma"/>
        </w:rPr>
      </w:pPr>
      <w:r w:rsidRPr="00740FE4">
        <w:rPr>
          <w:rFonts w:ascii="Tahoma" w:hAnsi="Tahoma" w:cs="Tahoma"/>
        </w:rPr>
        <w:tab/>
        <w:t>It was agreed that we would host an event at the coffee morning on Friday 2</w:t>
      </w:r>
      <w:r w:rsidRPr="00740FE4">
        <w:rPr>
          <w:rFonts w:ascii="Tahoma" w:hAnsi="Tahoma" w:cs="Tahoma"/>
          <w:vertAlign w:val="superscript"/>
        </w:rPr>
        <w:t>nd</w:t>
      </w:r>
      <w:r w:rsidRPr="00740FE4">
        <w:rPr>
          <w:rFonts w:ascii="Tahoma" w:hAnsi="Tahoma" w:cs="Tahoma"/>
        </w:rPr>
        <w:t xml:space="preserve"> May 2025.</w:t>
      </w:r>
    </w:p>
    <w:p w14:paraId="33D96CDC" w14:textId="77777777" w:rsidR="002E2628" w:rsidRPr="00740FE4" w:rsidRDefault="002E2628" w:rsidP="002E2628">
      <w:pPr>
        <w:ind w:left="709" w:hanging="709"/>
        <w:rPr>
          <w:rFonts w:ascii="Tahoma" w:hAnsi="Tahoma" w:cs="Tahoma"/>
        </w:rPr>
      </w:pPr>
    </w:p>
    <w:p w14:paraId="7F7A1105" w14:textId="73C03B6C" w:rsidR="00CC1F2C" w:rsidRPr="00740FE4" w:rsidRDefault="00CC1F2C" w:rsidP="00CC1F2C">
      <w:pPr>
        <w:ind w:left="709" w:hanging="709"/>
        <w:rPr>
          <w:rFonts w:ascii="Tahoma" w:hAnsi="Tahoma" w:cs="Tahoma"/>
        </w:rPr>
      </w:pPr>
      <w:r w:rsidRPr="00740FE4">
        <w:rPr>
          <w:rFonts w:ascii="Tahoma" w:hAnsi="Tahoma" w:cs="Tahoma"/>
        </w:rPr>
        <w:tab/>
        <w:t>18c.</w:t>
      </w:r>
      <w:r w:rsidRPr="00740FE4">
        <w:rPr>
          <w:rFonts w:ascii="Tahoma" w:hAnsi="Tahoma" w:cs="Tahoma"/>
        </w:rPr>
        <w:tab/>
        <w:t xml:space="preserve">Option 3 – Beacon Lighting </w:t>
      </w:r>
    </w:p>
    <w:p w14:paraId="3482009F" w14:textId="77777777" w:rsidR="002E2628" w:rsidRPr="00740FE4" w:rsidRDefault="002E2628" w:rsidP="00CC1F2C">
      <w:pPr>
        <w:ind w:left="709" w:hanging="709"/>
        <w:rPr>
          <w:rFonts w:ascii="Tahoma" w:hAnsi="Tahoma" w:cs="Tahoma"/>
        </w:rPr>
      </w:pPr>
    </w:p>
    <w:p w14:paraId="1C92E5FE" w14:textId="3C860EDA" w:rsidR="002E2628" w:rsidRPr="00740FE4" w:rsidRDefault="002E2628" w:rsidP="00CC1F2C">
      <w:pPr>
        <w:ind w:left="709" w:hanging="709"/>
        <w:rPr>
          <w:rFonts w:ascii="Tahoma" w:hAnsi="Tahoma" w:cs="Tahoma"/>
        </w:rPr>
      </w:pPr>
      <w:r w:rsidRPr="00740FE4">
        <w:rPr>
          <w:rFonts w:ascii="Tahoma" w:hAnsi="Tahoma" w:cs="Tahoma"/>
        </w:rPr>
        <w:tab/>
        <w:t>A suggestion was made to have the Beacon lighting directly after the “Picnic in the Park event on 10</w:t>
      </w:r>
      <w:r w:rsidRPr="00740FE4">
        <w:rPr>
          <w:rFonts w:ascii="Tahoma" w:hAnsi="Tahoma" w:cs="Tahoma"/>
          <w:vertAlign w:val="superscript"/>
        </w:rPr>
        <w:t>th</w:t>
      </w:r>
      <w:r w:rsidRPr="00740FE4">
        <w:rPr>
          <w:rFonts w:ascii="Tahoma" w:hAnsi="Tahoma" w:cs="Tahoma"/>
        </w:rPr>
        <w:t xml:space="preserve"> May 2025.</w:t>
      </w:r>
    </w:p>
    <w:p w14:paraId="2AEF8553" w14:textId="77777777" w:rsidR="002E2628" w:rsidRPr="00740FE4" w:rsidRDefault="002E2628" w:rsidP="00CC1F2C">
      <w:pPr>
        <w:ind w:left="709" w:hanging="709"/>
        <w:rPr>
          <w:rFonts w:ascii="Tahoma" w:hAnsi="Tahoma" w:cs="Tahoma"/>
          <w:b/>
          <w:bCs/>
          <w:u w:val="single"/>
        </w:rPr>
      </w:pPr>
    </w:p>
    <w:p w14:paraId="08EBD725" w14:textId="77777777" w:rsidR="00CC1F2C" w:rsidRPr="00740FE4" w:rsidRDefault="00CC1F2C" w:rsidP="00CC1F2C">
      <w:pPr>
        <w:ind w:left="709" w:hanging="709"/>
        <w:rPr>
          <w:rFonts w:ascii="Tahoma" w:hAnsi="Tahoma" w:cs="Tahoma"/>
          <w:b/>
          <w:bCs/>
          <w:u w:val="single"/>
        </w:rPr>
      </w:pPr>
      <w:r w:rsidRPr="00740FE4">
        <w:rPr>
          <w:rFonts w:ascii="Tahoma" w:hAnsi="Tahoma" w:cs="Tahoma"/>
          <w:b/>
          <w:bCs/>
          <w:u w:val="single"/>
        </w:rPr>
        <w:t>19.</w:t>
      </w:r>
      <w:r w:rsidRPr="00740FE4">
        <w:rPr>
          <w:rFonts w:ascii="Tahoma" w:hAnsi="Tahoma" w:cs="Tahoma"/>
          <w:b/>
          <w:bCs/>
          <w:u w:val="single"/>
        </w:rPr>
        <w:tab/>
        <w:t>To receive an update on the Community Grant Scheme.</w:t>
      </w:r>
    </w:p>
    <w:p w14:paraId="774878AC" w14:textId="77777777" w:rsidR="002E2628" w:rsidRPr="00740FE4" w:rsidRDefault="002E2628" w:rsidP="00CC1F2C">
      <w:pPr>
        <w:ind w:left="709" w:hanging="709"/>
        <w:rPr>
          <w:rFonts w:ascii="Tahoma" w:hAnsi="Tahoma" w:cs="Tahoma"/>
        </w:rPr>
      </w:pPr>
    </w:p>
    <w:p w14:paraId="2BE2F253" w14:textId="77777777" w:rsidR="002E2628" w:rsidRPr="00740FE4" w:rsidRDefault="002E2628" w:rsidP="00CC1F2C">
      <w:pPr>
        <w:ind w:left="709" w:hanging="709"/>
        <w:rPr>
          <w:rFonts w:ascii="Tahoma" w:hAnsi="Tahoma" w:cs="Tahoma"/>
        </w:rPr>
      </w:pPr>
      <w:r w:rsidRPr="00740FE4">
        <w:rPr>
          <w:rFonts w:ascii="Tahoma" w:hAnsi="Tahoma" w:cs="Tahoma"/>
        </w:rPr>
        <w:t>The Clerk has contacted Friendly Faces, Teynham Scouts and New Age Curling to</w:t>
      </w:r>
    </w:p>
    <w:p w14:paraId="6739B90C" w14:textId="3BA45F25" w:rsidR="002E2628" w:rsidRPr="00740FE4" w:rsidRDefault="002E2628" w:rsidP="00CC1F2C">
      <w:pPr>
        <w:ind w:left="709" w:hanging="709"/>
        <w:rPr>
          <w:rFonts w:ascii="Tahoma" w:hAnsi="Tahoma" w:cs="Tahoma"/>
        </w:rPr>
      </w:pPr>
      <w:r w:rsidRPr="00740FE4">
        <w:rPr>
          <w:rFonts w:ascii="Tahoma" w:hAnsi="Tahoma" w:cs="Tahoma"/>
        </w:rPr>
        <w:t>see if they wish to apply.</w:t>
      </w:r>
    </w:p>
    <w:p w14:paraId="3B76B117" w14:textId="77777777" w:rsidR="002E2628" w:rsidRPr="00740FE4" w:rsidRDefault="002E2628" w:rsidP="00CC1F2C">
      <w:pPr>
        <w:ind w:left="709" w:hanging="709"/>
        <w:rPr>
          <w:rFonts w:ascii="Tahoma" w:hAnsi="Tahoma" w:cs="Tahoma"/>
        </w:rPr>
      </w:pPr>
    </w:p>
    <w:p w14:paraId="5AA95053" w14:textId="77777777" w:rsidR="00CC1F2C" w:rsidRPr="00740FE4" w:rsidRDefault="00CC1F2C" w:rsidP="00CC1F2C">
      <w:pPr>
        <w:ind w:left="709" w:hanging="709"/>
        <w:rPr>
          <w:rFonts w:ascii="Tahoma" w:hAnsi="Tahoma" w:cs="Tahoma"/>
          <w:b/>
          <w:bCs/>
          <w:u w:val="single"/>
        </w:rPr>
      </w:pPr>
      <w:r w:rsidRPr="00740FE4">
        <w:rPr>
          <w:rFonts w:ascii="Tahoma" w:hAnsi="Tahoma" w:cs="Tahoma"/>
          <w:b/>
          <w:bCs/>
          <w:u w:val="single"/>
        </w:rPr>
        <w:t>20.</w:t>
      </w:r>
      <w:r w:rsidRPr="00740FE4">
        <w:rPr>
          <w:rFonts w:ascii="Tahoma" w:hAnsi="Tahoma" w:cs="Tahoma"/>
          <w:b/>
          <w:bCs/>
          <w:u w:val="single"/>
        </w:rPr>
        <w:tab/>
        <w:t>To note the NALC project on Civility and Respect.</w:t>
      </w:r>
    </w:p>
    <w:p w14:paraId="3F0D82C1" w14:textId="77777777" w:rsidR="002E2628" w:rsidRPr="00740FE4" w:rsidRDefault="002E2628" w:rsidP="00CC1F2C">
      <w:pPr>
        <w:ind w:left="709" w:hanging="709"/>
        <w:rPr>
          <w:rFonts w:ascii="Tahoma" w:hAnsi="Tahoma" w:cs="Tahoma"/>
          <w:b/>
          <w:bCs/>
          <w:u w:val="single"/>
        </w:rPr>
      </w:pPr>
    </w:p>
    <w:p w14:paraId="2539A4ED" w14:textId="26D45F10" w:rsidR="002E2628" w:rsidRPr="00740FE4" w:rsidRDefault="002E2628" w:rsidP="00CC1F2C">
      <w:pPr>
        <w:ind w:left="709" w:hanging="709"/>
        <w:rPr>
          <w:rFonts w:ascii="Tahoma" w:hAnsi="Tahoma" w:cs="Tahoma"/>
        </w:rPr>
      </w:pPr>
      <w:r w:rsidRPr="00740FE4">
        <w:rPr>
          <w:rFonts w:ascii="Tahoma" w:hAnsi="Tahoma" w:cs="Tahoma"/>
        </w:rPr>
        <w:t>Noted.</w:t>
      </w:r>
    </w:p>
    <w:p w14:paraId="5958E472" w14:textId="77777777" w:rsidR="002E2628" w:rsidRPr="00740FE4" w:rsidRDefault="002E2628" w:rsidP="00CC1F2C">
      <w:pPr>
        <w:ind w:left="709" w:hanging="709"/>
        <w:rPr>
          <w:rFonts w:ascii="Tahoma" w:hAnsi="Tahoma" w:cs="Tahoma"/>
          <w:b/>
          <w:bCs/>
          <w:u w:val="single"/>
        </w:rPr>
      </w:pPr>
    </w:p>
    <w:p w14:paraId="252DA261" w14:textId="77777777" w:rsidR="002E2628" w:rsidRPr="00740FE4" w:rsidRDefault="00CC1F2C" w:rsidP="00CC1F2C">
      <w:pPr>
        <w:ind w:left="709" w:hanging="709"/>
        <w:rPr>
          <w:rFonts w:ascii="Tahoma" w:hAnsi="Tahoma" w:cs="Tahoma"/>
          <w:b/>
          <w:bCs/>
          <w:u w:val="single"/>
        </w:rPr>
      </w:pPr>
      <w:r w:rsidRPr="00740FE4">
        <w:rPr>
          <w:rFonts w:ascii="Tahoma" w:hAnsi="Tahoma" w:cs="Tahoma"/>
          <w:b/>
          <w:bCs/>
          <w:u w:val="single"/>
        </w:rPr>
        <w:t>21.</w:t>
      </w:r>
      <w:r w:rsidRPr="00740FE4">
        <w:rPr>
          <w:rFonts w:ascii="Tahoma" w:hAnsi="Tahoma" w:cs="Tahoma"/>
          <w:b/>
          <w:bCs/>
          <w:u w:val="single"/>
        </w:rPr>
        <w:tab/>
        <w:t>To receive an update on the repairs to the Meadow and agree next</w:t>
      </w:r>
    </w:p>
    <w:p w14:paraId="2C7B6E99" w14:textId="49B7A479" w:rsidR="00CC1F2C" w:rsidRPr="00740FE4" w:rsidRDefault="00CC1F2C" w:rsidP="002E2628">
      <w:pPr>
        <w:ind w:left="709"/>
        <w:rPr>
          <w:rFonts w:ascii="Tahoma" w:hAnsi="Tahoma" w:cs="Tahoma"/>
          <w:b/>
          <w:bCs/>
          <w:u w:val="single"/>
        </w:rPr>
      </w:pPr>
      <w:r w:rsidRPr="00740FE4">
        <w:rPr>
          <w:rFonts w:ascii="Tahoma" w:hAnsi="Tahoma" w:cs="Tahoma"/>
          <w:b/>
          <w:bCs/>
          <w:u w:val="single"/>
        </w:rPr>
        <w:t>steps.</w:t>
      </w:r>
    </w:p>
    <w:p w14:paraId="3AB26BC2" w14:textId="77777777" w:rsidR="002E2628" w:rsidRPr="00740FE4" w:rsidRDefault="002E2628" w:rsidP="002E2628">
      <w:pPr>
        <w:rPr>
          <w:rFonts w:ascii="Tahoma" w:hAnsi="Tahoma" w:cs="Tahoma"/>
        </w:rPr>
      </w:pPr>
    </w:p>
    <w:p w14:paraId="5334D958" w14:textId="10606EC7" w:rsidR="002E2628" w:rsidRPr="00740FE4" w:rsidRDefault="002E2628" w:rsidP="002E2628">
      <w:pPr>
        <w:rPr>
          <w:rFonts w:ascii="Tahoma" w:hAnsi="Tahoma" w:cs="Tahoma"/>
        </w:rPr>
      </w:pPr>
      <w:r w:rsidRPr="00740FE4">
        <w:rPr>
          <w:rFonts w:ascii="Tahoma" w:hAnsi="Tahoma" w:cs="Tahoma"/>
        </w:rPr>
        <w:t xml:space="preserve">The Clerk advised the PC that we have received a revised quote from </w:t>
      </w:r>
      <w:proofErr w:type="spellStart"/>
      <w:r w:rsidRPr="00740FE4">
        <w:rPr>
          <w:rFonts w:ascii="Tahoma" w:hAnsi="Tahoma" w:cs="Tahoma"/>
        </w:rPr>
        <w:t>Playdale</w:t>
      </w:r>
      <w:proofErr w:type="spellEnd"/>
      <w:r w:rsidRPr="00740FE4">
        <w:rPr>
          <w:rFonts w:ascii="Tahoma" w:hAnsi="Tahoma" w:cs="Tahoma"/>
        </w:rPr>
        <w:t xml:space="preserve"> to fix things that came up on the ROSPA report but the quote is still quite high.  The Amenities committee are now looking for another contractor to quote for this work.</w:t>
      </w:r>
    </w:p>
    <w:p w14:paraId="6AB6CA2C" w14:textId="77777777" w:rsidR="002E2628" w:rsidRPr="00740FE4" w:rsidRDefault="002E2628" w:rsidP="002E2628">
      <w:pPr>
        <w:rPr>
          <w:rFonts w:ascii="Tahoma" w:hAnsi="Tahoma" w:cs="Tahoma"/>
          <w:b/>
          <w:bCs/>
          <w:u w:val="single"/>
        </w:rPr>
      </w:pPr>
    </w:p>
    <w:p w14:paraId="164EB362" w14:textId="77777777" w:rsidR="00CC1F2C" w:rsidRPr="00740FE4" w:rsidRDefault="00CC1F2C" w:rsidP="00CC1F2C">
      <w:pPr>
        <w:ind w:left="709" w:hanging="709"/>
        <w:rPr>
          <w:rFonts w:ascii="Tahoma" w:hAnsi="Tahoma" w:cs="Tahoma"/>
          <w:b/>
          <w:bCs/>
          <w:u w:val="single"/>
        </w:rPr>
      </w:pPr>
      <w:r w:rsidRPr="00740FE4">
        <w:rPr>
          <w:rFonts w:ascii="Tahoma" w:hAnsi="Tahoma" w:cs="Tahoma"/>
          <w:b/>
          <w:bCs/>
          <w:u w:val="single"/>
        </w:rPr>
        <w:t>22.</w:t>
      </w:r>
      <w:r w:rsidRPr="00740FE4">
        <w:rPr>
          <w:rFonts w:ascii="Tahoma" w:hAnsi="Tahoma" w:cs="Tahoma"/>
          <w:b/>
          <w:bCs/>
          <w:u w:val="single"/>
        </w:rPr>
        <w:tab/>
        <w:t>To note that the Ordinary Parish Council meeting on 24</w:t>
      </w:r>
      <w:r w:rsidRPr="00740FE4">
        <w:rPr>
          <w:rFonts w:ascii="Tahoma" w:hAnsi="Tahoma" w:cs="Tahoma"/>
          <w:b/>
          <w:bCs/>
          <w:u w:val="single"/>
          <w:vertAlign w:val="superscript"/>
        </w:rPr>
        <w:t>th</w:t>
      </w:r>
      <w:r w:rsidRPr="00740FE4">
        <w:rPr>
          <w:rFonts w:ascii="Tahoma" w:hAnsi="Tahoma" w:cs="Tahoma"/>
          <w:b/>
          <w:bCs/>
          <w:u w:val="single"/>
        </w:rPr>
        <w:t xml:space="preserve"> June will take place in Conyer at the Ship Inn (date may change subject to venue availability).</w:t>
      </w:r>
    </w:p>
    <w:p w14:paraId="4A8E8A73" w14:textId="77777777" w:rsidR="002E2628" w:rsidRPr="00740FE4" w:rsidRDefault="002E2628" w:rsidP="00CC1F2C">
      <w:pPr>
        <w:ind w:left="709" w:hanging="709"/>
        <w:rPr>
          <w:rFonts w:ascii="Tahoma" w:hAnsi="Tahoma" w:cs="Tahoma"/>
          <w:b/>
          <w:bCs/>
          <w:u w:val="single"/>
        </w:rPr>
      </w:pPr>
    </w:p>
    <w:p w14:paraId="2655F88C" w14:textId="5B21FC0D" w:rsidR="002E2628" w:rsidRPr="00740FE4" w:rsidRDefault="002E2628" w:rsidP="00CC1F2C">
      <w:pPr>
        <w:ind w:left="709" w:hanging="709"/>
        <w:rPr>
          <w:rFonts w:ascii="Tahoma" w:hAnsi="Tahoma" w:cs="Tahoma"/>
        </w:rPr>
      </w:pPr>
      <w:r w:rsidRPr="00740FE4">
        <w:rPr>
          <w:rFonts w:ascii="Tahoma" w:hAnsi="Tahoma" w:cs="Tahoma"/>
        </w:rPr>
        <w:t>Noted</w:t>
      </w:r>
      <w:r w:rsidR="00CF03D2" w:rsidRPr="00740FE4">
        <w:rPr>
          <w:rFonts w:ascii="Tahoma" w:hAnsi="Tahoma" w:cs="Tahoma"/>
        </w:rPr>
        <w:t>, and the Clerk will look at suitable venue.</w:t>
      </w:r>
    </w:p>
    <w:p w14:paraId="79565698" w14:textId="77777777" w:rsidR="00CF03D2" w:rsidRPr="00740FE4" w:rsidRDefault="00CF03D2" w:rsidP="00CC1F2C">
      <w:pPr>
        <w:ind w:left="709" w:hanging="709"/>
        <w:rPr>
          <w:rFonts w:ascii="Tahoma" w:hAnsi="Tahoma" w:cs="Tahoma"/>
        </w:rPr>
      </w:pPr>
    </w:p>
    <w:p w14:paraId="425A2207" w14:textId="77777777" w:rsidR="00CF03D2" w:rsidRPr="00740FE4" w:rsidRDefault="00CF03D2" w:rsidP="00CF03D2">
      <w:pPr>
        <w:ind w:left="1440" w:hanging="732"/>
        <w:rPr>
          <w:rFonts w:ascii="Tahoma" w:hAnsi="Tahoma" w:cs="Tahoma"/>
        </w:rPr>
      </w:pPr>
    </w:p>
    <w:p w14:paraId="57AEFD6F" w14:textId="6F3D818F" w:rsidR="004E677C" w:rsidRPr="00740FE4" w:rsidRDefault="00CF03D2" w:rsidP="00CF03D2">
      <w:pPr>
        <w:ind w:left="708" w:hanging="708"/>
        <w:rPr>
          <w:rFonts w:ascii="Tahoma" w:hAnsi="Tahoma" w:cs="Tahoma"/>
          <w:b/>
          <w:bCs/>
          <w:u w:val="single"/>
        </w:rPr>
      </w:pPr>
      <w:r w:rsidRPr="00740FE4">
        <w:rPr>
          <w:rFonts w:ascii="Tahoma" w:hAnsi="Tahoma" w:cs="Tahoma"/>
          <w:b/>
          <w:bCs/>
          <w:u w:val="single"/>
        </w:rPr>
        <w:t>16.</w:t>
      </w:r>
      <w:r w:rsidRPr="00740FE4">
        <w:rPr>
          <w:rFonts w:ascii="Tahoma" w:hAnsi="Tahoma" w:cs="Tahoma"/>
          <w:b/>
          <w:bCs/>
          <w:u w:val="single"/>
        </w:rPr>
        <w:tab/>
        <w:t xml:space="preserve">HR: - </w:t>
      </w:r>
    </w:p>
    <w:p w14:paraId="03826C9D" w14:textId="137BADC8" w:rsidR="00CF03D2" w:rsidRPr="00740FE4" w:rsidRDefault="00CF03D2" w:rsidP="00CF03D2">
      <w:pPr>
        <w:ind w:left="720"/>
        <w:rPr>
          <w:rFonts w:ascii="Tahoma" w:hAnsi="Tahoma" w:cs="Tahoma"/>
        </w:rPr>
      </w:pPr>
      <w:r w:rsidRPr="00740FE4">
        <w:rPr>
          <w:rFonts w:ascii="Tahoma" w:hAnsi="Tahoma" w:cs="Tahoma"/>
        </w:rPr>
        <w:t>16a.</w:t>
      </w:r>
      <w:r w:rsidRPr="00740FE4">
        <w:rPr>
          <w:rFonts w:ascii="Tahoma" w:hAnsi="Tahoma" w:cs="Tahoma"/>
        </w:rPr>
        <w:tab/>
        <w:t>To consider and approve the Clerk job description and scale point (grade</w:t>
      </w:r>
      <w:r w:rsidR="004E677C" w:rsidRPr="00740FE4">
        <w:rPr>
          <w:rFonts w:ascii="Tahoma" w:hAnsi="Tahoma" w:cs="Tahoma"/>
        </w:rPr>
        <w:t>).</w:t>
      </w:r>
    </w:p>
    <w:p w14:paraId="7DD9F06A" w14:textId="77777777" w:rsidR="004E677C" w:rsidRPr="00740FE4" w:rsidRDefault="004E677C" w:rsidP="00CF03D2">
      <w:pPr>
        <w:ind w:left="720"/>
        <w:rPr>
          <w:rFonts w:ascii="Tahoma" w:hAnsi="Tahoma" w:cs="Tahoma"/>
        </w:rPr>
      </w:pPr>
    </w:p>
    <w:p w14:paraId="75C37FDF" w14:textId="7D7E9959" w:rsidR="00CF03D2" w:rsidRPr="00740FE4" w:rsidRDefault="00CF03D2" w:rsidP="00CF03D2">
      <w:pPr>
        <w:ind w:left="720"/>
        <w:rPr>
          <w:rFonts w:ascii="Tahoma" w:hAnsi="Tahoma" w:cs="Tahoma"/>
        </w:rPr>
      </w:pPr>
      <w:r w:rsidRPr="00740FE4">
        <w:rPr>
          <w:rFonts w:ascii="Tahoma" w:hAnsi="Tahoma" w:cs="Tahoma"/>
        </w:rPr>
        <w:t xml:space="preserve">It was moved by Cllr </w:t>
      </w:r>
      <w:r w:rsidR="004E677C" w:rsidRPr="00740FE4">
        <w:rPr>
          <w:rFonts w:ascii="Tahoma" w:hAnsi="Tahoma" w:cs="Tahoma"/>
        </w:rPr>
        <w:t xml:space="preserve">Barnett, seconded by Cllr Sharman and </w:t>
      </w:r>
    </w:p>
    <w:p w14:paraId="7F39E1E6" w14:textId="77777777" w:rsidR="004E677C" w:rsidRPr="00740FE4" w:rsidRDefault="004E677C" w:rsidP="00CF03D2">
      <w:pPr>
        <w:ind w:left="720"/>
        <w:rPr>
          <w:rFonts w:ascii="Tahoma" w:hAnsi="Tahoma" w:cs="Tahoma"/>
        </w:rPr>
      </w:pPr>
    </w:p>
    <w:p w14:paraId="0305E63B" w14:textId="2CE9199B" w:rsidR="004E677C" w:rsidRPr="00740FE4" w:rsidRDefault="004E677C" w:rsidP="00CF03D2">
      <w:pPr>
        <w:ind w:left="720"/>
        <w:rPr>
          <w:rFonts w:ascii="Tahoma" w:hAnsi="Tahoma" w:cs="Tahoma"/>
        </w:rPr>
      </w:pPr>
      <w:r w:rsidRPr="00740FE4">
        <w:rPr>
          <w:rFonts w:ascii="Tahoma" w:hAnsi="Tahoma" w:cs="Tahoma"/>
          <w:b/>
          <w:bCs/>
        </w:rPr>
        <w:t>RESOLVED:</w:t>
      </w:r>
      <w:r w:rsidRPr="00740FE4">
        <w:rPr>
          <w:rFonts w:ascii="Tahoma" w:hAnsi="Tahoma" w:cs="Tahoma"/>
        </w:rPr>
        <w:t xml:space="preserve"> “That the Parish Council approve the amended Job description and change Clerk grade from a Grade 11 to a Grade 15.”</w:t>
      </w:r>
    </w:p>
    <w:p w14:paraId="7F39C95E" w14:textId="77777777" w:rsidR="004E677C" w:rsidRPr="00740FE4" w:rsidRDefault="004E677C" w:rsidP="004E677C">
      <w:pPr>
        <w:rPr>
          <w:rFonts w:ascii="Tahoma" w:hAnsi="Tahoma" w:cs="Tahoma"/>
        </w:rPr>
      </w:pPr>
    </w:p>
    <w:p w14:paraId="0F4DC17D" w14:textId="66EF0F49" w:rsidR="004E677C" w:rsidRPr="00740FE4" w:rsidRDefault="00CF03D2" w:rsidP="00CF03D2">
      <w:pPr>
        <w:ind w:left="1440" w:hanging="720"/>
        <w:rPr>
          <w:rFonts w:ascii="Tahoma" w:hAnsi="Tahoma" w:cs="Tahoma"/>
        </w:rPr>
      </w:pPr>
      <w:r w:rsidRPr="00740FE4">
        <w:rPr>
          <w:rFonts w:ascii="Tahoma" w:hAnsi="Tahoma" w:cs="Tahoma"/>
        </w:rPr>
        <w:t>16b.</w:t>
      </w:r>
      <w:r w:rsidRPr="00740FE4">
        <w:rPr>
          <w:rFonts w:ascii="Tahoma" w:hAnsi="Tahoma" w:cs="Tahoma"/>
        </w:rPr>
        <w:tab/>
        <w:t>To consider and approve proposed 2025/6 salary for Clerk based on new scale point (grade). </w:t>
      </w:r>
    </w:p>
    <w:p w14:paraId="0DCD0EBB" w14:textId="77777777" w:rsidR="004E677C" w:rsidRPr="00740FE4" w:rsidRDefault="004E677C" w:rsidP="00CF03D2">
      <w:pPr>
        <w:ind w:left="1440" w:hanging="720"/>
        <w:rPr>
          <w:rFonts w:ascii="Tahoma" w:hAnsi="Tahoma" w:cs="Tahoma"/>
        </w:rPr>
      </w:pPr>
    </w:p>
    <w:p w14:paraId="7415E4BC" w14:textId="332582D2" w:rsidR="00CF03D2" w:rsidRPr="00740FE4" w:rsidRDefault="004E677C" w:rsidP="00CC1F2C">
      <w:pPr>
        <w:ind w:left="709" w:hanging="709"/>
        <w:rPr>
          <w:rFonts w:ascii="Tahoma" w:hAnsi="Tahoma" w:cs="Tahoma"/>
        </w:rPr>
      </w:pPr>
      <w:r w:rsidRPr="00740FE4">
        <w:rPr>
          <w:rFonts w:ascii="Tahoma" w:hAnsi="Tahoma" w:cs="Tahoma"/>
        </w:rPr>
        <w:tab/>
        <w:t xml:space="preserve">It was moved by Cllr Barnett, seconded by Cllr Sharman and </w:t>
      </w:r>
    </w:p>
    <w:p w14:paraId="65ADA0B1" w14:textId="77777777" w:rsidR="004E677C" w:rsidRPr="00740FE4" w:rsidRDefault="004E677C" w:rsidP="00CC1F2C">
      <w:pPr>
        <w:ind w:left="709" w:hanging="709"/>
        <w:rPr>
          <w:rFonts w:ascii="Tahoma" w:hAnsi="Tahoma" w:cs="Tahoma"/>
        </w:rPr>
      </w:pPr>
    </w:p>
    <w:p w14:paraId="39F23EA0" w14:textId="6247C1BE" w:rsidR="004E677C" w:rsidRPr="00740FE4" w:rsidRDefault="004E677C" w:rsidP="004E677C">
      <w:pPr>
        <w:ind w:left="709"/>
        <w:rPr>
          <w:rFonts w:ascii="Tahoma" w:hAnsi="Tahoma" w:cs="Tahoma"/>
        </w:rPr>
      </w:pPr>
      <w:r w:rsidRPr="00740FE4">
        <w:rPr>
          <w:rFonts w:ascii="Tahoma" w:hAnsi="Tahoma" w:cs="Tahoma"/>
          <w:b/>
          <w:bCs/>
        </w:rPr>
        <w:lastRenderedPageBreak/>
        <w:t>RESOLVED:</w:t>
      </w:r>
      <w:r w:rsidRPr="00740FE4">
        <w:rPr>
          <w:rFonts w:ascii="Tahoma" w:hAnsi="Tahoma" w:cs="Tahoma"/>
        </w:rPr>
        <w:t xml:space="preserve"> “That the Clerk salary for 2025/26 is agreed to increase to £23,588.92 (an increase of £1,478.91 per annum).”</w:t>
      </w:r>
    </w:p>
    <w:p w14:paraId="4DCCB838" w14:textId="77777777" w:rsidR="00CF03D2" w:rsidRPr="00740FE4" w:rsidRDefault="00CF03D2" w:rsidP="004E677C">
      <w:pPr>
        <w:rPr>
          <w:rFonts w:ascii="Tahoma" w:hAnsi="Tahoma" w:cs="Tahoma"/>
          <w:b/>
          <w:bCs/>
          <w:u w:val="single"/>
        </w:rPr>
      </w:pPr>
    </w:p>
    <w:p w14:paraId="64447B3C" w14:textId="18AE28C9" w:rsidR="00CC1F2C" w:rsidRPr="00740FE4" w:rsidRDefault="00CC1F2C" w:rsidP="00CC1F2C">
      <w:pPr>
        <w:rPr>
          <w:rFonts w:ascii="Tahoma" w:hAnsi="Tahoma" w:cs="Tahoma"/>
          <w:b/>
          <w:bCs/>
          <w:u w:val="single"/>
        </w:rPr>
      </w:pPr>
      <w:r w:rsidRPr="00740FE4">
        <w:rPr>
          <w:rFonts w:ascii="Tahoma" w:hAnsi="Tahoma" w:cs="Tahoma"/>
          <w:b/>
          <w:bCs/>
          <w:u w:val="single"/>
        </w:rPr>
        <w:t>2</w:t>
      </w:r>
      <w:r w:rsidR="00740FE4">
        <w:rPr>
          <w:rFonts w:ascii="Tahoma" w:hAnsi="Tahoma" w:cs="Tahoma"/>
          <w:b/>
          <w:bCs/>
          <w:u w:val="single"/>
        </w:rPr>
        <w:t>3</w:t>
      </w:r>
      <w:r w:rsidRPr="00740FE4">
        <w:rPr>
          <w:rFonts w:ascii="Tahoma" w:hAnsi="Tahoma" w:cs="Tahoma"/>
          <w:b/>
          <w:bCs/>
          <w:u w:val="single"/>
        </w:rPr>
        <w:t>.</w:t>
      </w:r>
      <w:r w:rsidRPr="00740FE4">
        <w:rPr>
          <w:rFonts w:ascii="Tahoma" w:hAnsi="Tahoma" w:cs="Tahoma"/>
          <w:b/>
          <w:bCs/>
          <w:u w:val="single"/>
        </w:rPr>
        <w:tab/>
        <w:t xml:space="preserve">Reports of Committee Chairman </w:t>
      </w:r>
    </w:p>
    <w:p w14:paraId="32389553" w14:textId="71088116" w:rsidR="00CC1F2C" w:rsidRPr="00740FE4" w:rsidRDefault="00CC1F2C" w:rsidP="00CC1F2C">
      <w:pPr>
        <w:ind w:left="720" w:hanging="720"/>
        <w:rPr>
          <w:rFonts w:ascii="Tahoma" w:hAnsi="Tahoma" w:cs="Tahoma"/>
        </w:rPr>
      </w:pPr>
      <w:r w:rsidRPr="00740FE4">
        <w:rPr>
          <w:rFonts w:ascii="Tahoma" w:hAnsi="Tahoma" w:cs="Tahoma"/>
        </w:rPr>
        <w:tab/>
        <w:t>a)</w:t>
      </w:r>
      <w:r w:rsidRPr="00740FE4">
        <w:rPr>
          <w:rFonts w:ascii="Tahoma" w:hAnsi="Tahoma" w:cs="Tahoma"/>
        </w:rPr>
        <w:tab/>
        <w:t xml:space="preserve">Planning </w:t>
      </w:r>
      <w:r w:rsidR="00CF03D2" w:rsidRPr="00740FE4">
        <w:rPr>
          <w:rFonts w:ascii="Tahoma" w:hAnsi="Tahoma" w:cs="Tahoma"/>
        </w:rPr>
        <w:t>– Nothing to report</w:t>
      </w:r>
    </w:p>
    <w:p w14:paraId="3FC5538A" w14:textId="7A4EC61C" w:rsidR="00CC1F2C" w:rsidRPr="00740FE4" w:rsidRDefault="00CC1F2C" w:rsidP="00CC1F2C">
      <w:pPr>
        <w:ind w:left="720"/>
        <w:rPr>
          <w:rFonts w:ascii="Tahoma" w:hAnsi="Tahoma" w:cs="Tahoma"/>
        </w:rPr>
      </w:pPr>
      <w:r w:rsidRPr="00740FE4">
        <w:rPr>
          <w:rFonts w:ascii="Tahoma" w:hAnsi="Tahoma" w:cs="Tahoma"/>
        </w:rPr>
        <w:t>b)</w:t>
      </w:r>
      <w:r w:rsidRPr="00740FE4">
        <w:rPr>
          <w:rFonts w:ascii="Tahoma" w:hAnsi="Tahoma" w:cs="Tahoma"/>
        </w:rPr>
        <w:tab/>
        <w:t>Amenities</w:t>
      </w:r>
      <w:r w:rsidR="00CF03D2" w:rsidRPr="00740FE4">
        <w:rPr>
          <w:rFonts w:ascii="Tahoma" w:hAnsi="Tahoma" w:cs="Tahoma"/>
        </w:rPr>
        <w:t xml:space="preserve"> – Update given in Agenda item 21</w:t>
      </w:r>
    </w:p>
    <w:p w14:paraId="1022AC6D" w14:textId="759803F5" w:rsidR="00CC1F2C" w:rsidRPr="00740FE4" w:rsidRDefault="00CC1F2C" w:rsidP="00CC1F2C">
      <w:pPr>
        <w:ind w:left="720"/>
        <w:rPr>
          <w:rFonts w:ascii="Tahoma" w:hAnsi="Tahoma" w:cs="Tahoma"/>
        </w:rPr>
      </w:pPr>
      <w:r w:rsidRPr="00740FE4">
        <w:rPr>
          <w:rFonts w:ascii="Tahoma" w:hAnsi="Tahoma" w:cs="Tahoma"/>
        </w:rPr>
        <w:t>c)</w:t>
      </w:r>
      <w:r w:rsidRPr="00740FE4">
        <w:rPr>
          <w:rFonts w:ascii="Tahoma" w:hAnsi="Tahoma" w:cs="Tahoma"/>
        </w:rPr>
        <w:tab/>
        <w:t>Finance and General Purposes</w:t>
      </w:r>
      <w:r w:rsidR="00CF03D2" w:rsidRPr="00740FE4">
        <w:rPr>
          <w:rFonts w:ascii="Tahoma" w:hAnsi="Tahoma" w:cs="Tahoma"/>
        </w:rPr>
        <w:t xml:space="preserve"> – Nothing to report</w:t>
      </w:r>
    </w:p>
    <w:p w14:paraId="1D3D9C87" w14:textId="066B6AF6" w:rsidR="00CC1F2C" w:rsidRPr="00740FE4" w:rsidRDefault="00CC1F2C" w:rsidP="00CC1F2C">
      <w:pPr>
        <w:ind w:left="720" w:hanging="720"/>
        <w:rPr>
          <w:rFonts w:ascii="Tahoma" w:hAnsi="Tahoma" w:cs="Tahoma"/>
        </w:rPr>
      </w:pPr>
      <w:r w:rsidRPr="00740FE4">
        <w:rPr>
          <w:rFonts w:ascii="Tahoma" w:hAnsi="Tahoma" w:cs="Tahoma"/>
        </w:rPr>
        <w:tab/>
        <w:t>d)</w:t>
      </w:r>
      <w:r w:rsidRPr="00740FE4">
        <w:rPr>
          <w:rFonts w:ascii="Tahoma" w:hAnsi="Tahoma" w:cs="Tahoma"/>
        </w:rPr>
        <w:tab/>
        <w:t>Editorial</w:t>
      </w:r>
      <w:r w:rsidR="00CF03D2" w:rsidRPr="00740FE4">
        <w:rPr>
          <w:rFonts w:ascii="Tahoma" w:hAnsi="Tahoma" w:cs="Tahoma"/>
        </w:rPr>
        <w:t xml:space="preserve"> – To note that Cllr Mann is no longer the Chairman of this committee but is still a member.</w:t>
      </w:r>
    </w:p>
    <w:p w14:paraId="5FAAB318" w14:textId="540689FC" w:rsidR="00CC1F2C" w:rsidRPr="00740FE4" w:rsidRDefault="00CC1F2C" w:rsidP="00CC1F2C">
      <w:pPr>
        <w:ind w:left="720" w:hanging="720"/>
        <w:rPr>
          <w:rFonts w:ascii="Tahoma" w:hAnsi="Tahoma" w:cs="Tahoma"/>
        </w:rPr>
      </w:pPr>
      <w:r w:rsidRPr="00740FE4">
        <w:rPr>
          <w:rFonts w:ascii="Tahoma" w:hAnsi="Tahoma" w:cs="Tahoma"/>
        </w:rPr>
        <w:tab/>
        <w:t>e)</w:t>
      </w:r>
      <w:r w:rsidRPr="00740FE4">
        <w:rPr>
          <w:rFonts w:ascii="Tahoma" w:hAnsi="Tahoma" w:cs="Tahoma"/>
        </w:rPr>
        <w:tab/>
        <w:t>Teynham Community Hall</w:t>
      </w:r>
      <w:r w:rsidR="00CF03D2" w:rsidRPr="00740FE4">
        <w:rPr>
          <w:rFonts w:ascii="Tahoma" w:hAnsi="Tahoma" w:cs="Tahoma"/>
        </w:rPr>
        <w:t xml:space="preserve"> – Meeting scheduled for Monday 24</w:t>
      </w:r>
      <w:r w:rsidR="00CF03D2" w:rsidRPr="00740FE4">
        <w:rPr>
          <w:rFonts w:ascii="Tahoma" w:hAnsi="Tahoma" w:cs="Tahoma"/>
          <w:vertAlign w:val="superscript"/>
        </w:rPr>
        <w:t>th</w:t>
      </w:r>
      <w:r w:rsidR="00CF03D2" w:rsidRPr="00740FE4">
        <w:rPr>
          <w:rFonts w:ascii="Tahoma" w:hAnsi="Tahoma" w:cs="Tahoma"/>
        </w:rPr>
        <w:t xml:space="preserve"> March 2025.</w:t>
      </w:r>
    </w:p>
    <w:p w14:paraId="046C321F" w14:textId="77777777" w:rsidR="00CF03D2" w:rsidRPr="00740FE4" w:rsidRDefault="00CF03D2" w:rsidP="00CC1F2C">
      <w:pPr>
        <w:ind w:left="720" w:hanging="720"/>
        <w:rPr>
          <w:rFonts w:ascii="Tahoma" w:hAnsi="Tahoma" w:cs="Tahoma"/>
        </w:rPr>
      </w:pPr>
    </w:p>
    <w:p w14:paraId="32A58792" w14:textId="25107E6B" w:rsidR="00CC1F2C" w:rsidRPr="00740FE4" w:rsidRDefault="00CC1F2C" w:rsidP="00CC1F2C">
      <w:pPr>
        <w:rPr>
          <w:rFonts w:ascii="Tahoma" w:hAnsi="Tahoma" w:cs="Tahoma"/>
          <w:b/>
          <w:bCs/>
          <w:u w:val="single"/>
        </w:rPr>
      </w:pPr>
      <w:r w:rsidRPr="00740FE4">
        <w:rPr>
          <w:rFonts w:ascii="Tahoma" w:hAnsi="Tahoma" w:cs="Tahoma"/>
          <w:b/>
          <w:bCs/>
          <w:u w:val="single"/>
        </w:rPr>
        <w:t>2</w:t>
      </w:r>
      <w:r w:rsidR="00740FE4">
        <w:rPr>
          <w:rFonts w:ascii="Tahoma" w:hAnsi="Tahoma" w:cs="Tahoma"/>
          <w:b/>
          <w:bCs/>
          <w:u w:val="single"/>
        </w:rPr>
        <w:t>4</w:t>
      </w:r>
      <w:r w:rsidRPr="00740FE4">
        <w:rPr>
          <w:rFonts w:ascii="Tahoma" w:hAnsi="Tahoma" w:cs="Tahoma"/>
          <w:b/>
          <w:bCs/>
          <w:u w:val="single"/>
        </w:rPr>
        <w:t>.</w:t>
      </w:r>
      <w:r w:rsidRPr="00740FE4">
        <w:rPr>
          <w:rFonts w:ascii="Tahoma" w:hAnsi="Tahoma" w:cs="Tahoma"/>
          <w:b/>
          <w:bCs/>
          <w:u w:val="single"/>
        </w:rPr>
        <w:tab/>
        <w:t xml:space="preserve">Reports by representatives on outside organisations </w:t>
      </w:r>
    </w:p>
    <w:p w14:paraId="134EBC71" w14:textId="592D1E69" w:rsidR="00CC1F2C" w:rsidRPr="00740FE4" w:rsidRDefault="00CC1F2C" w:rsidP="00CC1F2C">
      <w:pPr>
        <w:ind w:left="720" w:hanging="720"/>
        <w:rPr>
          <w:rFonts w:ascii="Tahoma" w:hAnsi="Tahoma" w:cs="Tahoma"/>
        </w:rPr>
      </w:pPr>
      <w:r w:rsidRPr="00740FE4">
        <w:rPr>
          <w:rFonts w:ascii="Tahoma" w:hAnsi="Tahoma" w:cs="Tahoma"/>
        </w:rPr>
        <w:tab/>
        <w:t>a)</w:t>
      </w:r>
      <w:r w:rsidRPr="00740FE4">
        <w:rPr>
          <w:rFonts w:ascii="Tahoma" w:hAnsi="Tahoma" w:cs="Tahoma"/>
        </w:rPr>
        <w:tab/>
        <w:t>TVHMC</w:t>
      </w:r>
      <w:r w:rsidR="00CF03D2" w:rsidRPr="00740FE4">
        <w:rPr>
          <w:rFonts w:ascii="Tahoma" w:hAnsi="Tahoma" w:cs="Tahoma"/>
        </w:rPr>
        <w:t xml:space="preserve"> – Nothing to report</w:t>
      </w:r>
    </w:p>
    <w:p w14:paraId="4E9FEAB4" w14:textId="737D48C0" w:rsidR="00CC1F2C" w:rsidRPr="00740FE4" w:rsidRDefault="00CC1F2C" w:rsidP="00CC1F2C">
      <w:pPr>
        <w:ind w:left="720" w:hanging="720"/>
        <w:rPr>
          <w:rFonts w:ascii="Tahoma" w:hAnsi="Tahoma" w:cs="Tahoma"/>
        </w:rPr>
      </w:pPr>
      <w:r w:rsidRPr="00740FE4">
        <w:rPr>
          <w:rFonts w:ascii="Tahoma" w:hAnsi="Tahoma" w:cs="Tahoma"/>
        </w:rPr>
        <w:tab/>
        <w:t>b)</w:t>
      </w:r>
      <w:r w:rsidRPr="00740FE4">
        <w:rPr>
          <w:rFonts w:ascii="Tahoma" w:hAnsi="Tahoma" w:cs="Tahoma"/>
        </w:rPr>
        <w:tab/>
        <w:t>KALC Swale Area Committee</w:t>
      </w:r>
      <w:r w:rsidR="00CF03D2" w:rsidRPr="00740FE4">
        <w:rPr>
          <w:rFonts w:ascii="Tahoma" w:hAnsi="Tahoma" w:cs="Tahoma"/>
        </w:rPr>
        <w:t xml:space="preserve"> – The Chairman attended the Chairman’s conference earlier in March.</w:t>
      </w:r>
    </w:p>
    <w:p w14:paraId="45782C11" w14:textId="77777777" w:rsidR="00CF03D2" w:rsidRPr="00740FE4" w:rsidRDefault="00CF03D2" w:rsidP="004E677C">
      <w:pPr>
        <w:rPr>
          <w:rFonts w:ascii="Tahoma" w:hAnsi="Tahoma" w:cs="Tahoma"/>
        </w:rPr>
      </w:pPr>
    </w:p>
    <w:p w14:paraId="67FBE94F" w14:textId="030F0F20" w:rsidR="00CC1F2C" w:rsidRPr="00740FE4" w:rsidRDefault="00CC1F2C" w:rsidP="00CC1F2C">
      <w:pPr>
        <w:rPr>
          <w:rFonts w:ascii="Tahoma" w:hAnsi="Tahoma" w:cs="Tahoma"/>
          <w:b/>
          <w:bCs/>
          <w:u w:val="single"/>
        </w:rPr>
      </w:pPr>
      <w:r w:rsidRPr="00740FE4">
        <w:rPr>
          <w:rFonts w:ascii="Tahoma" w:hAnsi="Tahoma" w:cs="Tahoma"/>
          <w:b/>
          <w:bCs/>
          <w:u w:val="single"/>
        </w:rPr>
        <w:t>2</w:t>
      </w:r>
      <w:r w:rsidR="00740FE4">
        <w:rPr>
          <w:rFonts w:ascii="Tahoma" w:hAnsi="Tahoma" w:cs="Tahoma"/>
          <w:b/>
          <w:bCs/>
          <w:u w:val="single"/>
        </w:rPr>
        <w:t>5</w:t>
      </w:r>
      <w:r w:rsidRPr="00740FE4">
        <w:rPr>
          <w:rFonts w:ascii="Tahoma" w:hAnsi="Tahoma" w:cs="Tahoma"/>
          <w:b/>
          <w:bCs/>
          <w:u w:val="single"/>
        </w:rPr>
        <w:t>.</w:t>
      </w:r>
      <w:r w:rsidRPr="00740FE4">
        <w:rPr>
          <w:rFonts w:ascii="Tahoma" w:hAnsi="Tahoma" w:cs="Tahoma"/>
          <w:b/>
          <w:bCs/>
          <w:u w:val="single"/>
        </w:rPr>
        <w:tab/>
        <w:t xml:space="preserve">Advanced Notice of Items for the Agenda of next Ordinary Meeting. </w:t>
      </w:r>
    </w:p>
    <w:p w14:paraId="523552E4" w14:textId="77777777" w:rsidR="00CF03D2" w:rsidRPr="00740FE4" w:rsidRDefault="00CF03D2" w:rsidP="00CC1F2C">
      <w:pPr>
        <w:rPr>
          <w:rFonts w:ascii="Tahoma" w:hAnsi="Tahoma" w:cs="Tahoma"/>
        </w:rPr>
      </w:pPr>
    </w:p>
    <w:p w14:paraId="0C517246" w14:textId="68131483" w:rsidR="00CF03D2" w:rsidRPr="00740FE4" w:rsidRDefault="00CF03D2" w:rsidP="00CC1F2C">
      <w:pPr>
        <w:rPr>
          <w:rFonts w:ascii="Tahoma" w:hAnsi="Tahoma" w:cs="Tahoma"/>
        </w:rPr>
      </w:pPr>
      <w:r w:rsidRPr="00740FE4">
        <w:rPr>
          <w:rFonts w:ascii="Tahoma" w:hAnsi="Tahoma" w:cs="Tahoma"/>
        </w:rPr>
        <w:t>Send to Clerk.</w:t>
      </w:r>
    </w:p>
    <w:p w14:paraId="01DF05A5" w14:textId="77777777" w:rsidR="00CF03D2" w:rsidRPr="00740FE4" w:rsidRDefault="00CF03D2" w:rsidP="00CC1F2C">
      <w:pPr>
        <w:rPr>
          <w:rFonts w:ascii="Tahoma" w:hAnsi="Tahoma" w:cs="Tahoma"/>
        </w:rPr>
      </w:pPr>
    </w:p>
    <w:p w14:paraId="46326772" w14:textId="40EC0CF2" w:rsidR="00CC1F2C" w:rsidRPr="00740FE4" w:rsidRDefault="00CC1F2C" w:rsidP="00CC1F2C">
      <w:pPr>
        <w:ind w:left="720" w:hanging="720"/>
        <w:rPr>
          <w:rFonts w:ascii="Tahoma" w:hAnsi="Tahoma" w:cs="Tahoma"/>
          <w:b/>
          <w:bCs/>
          <w:u w:val="single"/>
        </w:rPr>
      </w:pPr>
      <w:r w:rsidRPr="00740FE4">
        <w:rPr>
          <w:rFonts w:ascii="Tahoma" w:hAnsi="Tahoma" w:cs="Tahoma"/>
          <w:b/>
          <w:bCs/>
          <w:u w:val="single"/>
        </w:rPr>
        <w:t>2</w:t>
      </w:r>
      <w:r w:rsidR="00740FE4">
        <w:rPr>
          <w:rFonts w:ascii="Tahoma" w:hAnsi="Tahoma" w:cs="Tahoma"/>
          <w:b/>
          <w:bCs/>
          <w:u w:val="single"/>
        </w:rPr>
        <w:t>6</w:t>
      </w:r>
      <w:r w:rsidRPr="00740FE4">
        <w:rPr>
          <w:rFonts w:ascii="Tahoma" w:hAnsi="Tahoma" w:cs="Tahoma"/>
          <w:b/>
          <w:bCs/>
          <w:u w:val="single"/>
        </w:rPr>
        <w:t>.</w:t>
      </w:r>
      <w:r w:rsidRPr="00740FE4">
        <w:rPr>
          <w:rFonts w:ascii="Tahoma" w:hAnsi="Tahoma" w:cs="Tahoma"/>
          <w:b/>
          <w:bCs/>
          <w:u w:val="single"/>
        </w:rPr>
        <w:tab/>
        <w:t xml:space="preserve">To note next year’s meeting dates </w:t>
      </w:r>
    </w:p>
    <w:p w14:paraId="16B761E6" w14:textId="77777777" w:rsidR="00CC1F2C" w:rsidRPr="00740FE4" w:rsidRDefault="00CC1F2C" w:rsidP="00CC1F2C">
      <w:pPr>
        <w:numPr>
          <w:ilvl w:val="0"/>
          <w:numId w:val="1"/>
        </w:numPr>
        <w:overflowPunct w:val="0"/>
        <w:autoSpaceDE w:val="0"/>
        <w:autoSpaceDN w:val="0"/>
        <w:adjustRightInd w:val="0"/>
        <w:ind w:left="1429"/>
        <w:textAlignment w:val="baseline"/>
        <w:rPr>
          <w:rFonts w:ascii="Tahoma" w:hAnsi="Tahoma" w:cs="Tahoma"/>
        </w:rPr>
      </w:pPr>
      <w:r w:rsidRPr="00740FE4">
        <w:rPr>
          <w:rFonts w:ascii="Tahoma" w:hAnsi="Tahoma" w:cs="Tahoma"/>
        </w:rPr>
        <w:t>Tuesday 15</w:t>
      </w:r>
      <w:r w:rsidRPr="00740FE4">
        <w:rPr>
          <w:rFonts w:ascii="Tahoma" w:hAnsi="Tahoma" w:cs="Tahoma"/>
          <w:vertAlign w:val="superscript"/>
        </w:rPr>
        <w:t>th</w:t>
      </w:r>
      <w:r w:rsidRPr="00740FE4">
        <w:rPr>
          <w:rFonts w:ascii="Tahoma" w:hAnsi="Tahoma" w:cs="Tahoma"/>
        </w:rPr>
        <w:t xml:space="preserve"> April 2025</w:t>
      </w:r>
      <w:r w:rsidRPr="00740FE4">
        <w:rPr>
          <w:rFonts w:ascii="Tahoma" w:hAnsi="Tahoma" w:cs="Tahoma"/>
        </w:rPr>
        <w:tab/>
      </w:r>
      <w:r w:rsidRPr="00740FE4">
        <w:rPr>
          <w:rFonts w:ascii="Tahoma" w:hAnsi="Tahoma" w:cs="Tahoma"/>
        </w:rPr>
        <w:tab/>
        <w:t>Ordinary Meeting</w:t>
      </w:r>
    </w:p>
    <w:p w14:paraId="14337419" w14:textId="77777777" w:rsidR="00CC1F2C" w:rsidRPr="00740FE4" w:rsidRDefault="00CC1F2C" w:rsidP="00CC1F2C">
      <w:pPr>
        <w:numPr>
          <w:ilvl w:val="0"/>
          <w:numId w:val="1"/>
        </w:numPr>
        <w:overflowPunct w:val="0"/>
        <w:autoSpaceDE w:val="0"/>
        <w:autoSpaceDN w:val="0"/>
        <w:adjustRightInd w:val="0"/>
        <w:ind w:left="1429"/>
        <w:textAlignment w:val="baseline"/>
        <w:rPr>
          <w:rFonts w:ascii="Tahoma" w:hAnsi="Tahoma" w:cs="Tahoma"/>
        </w:rPr>
      </w:pPr>
      <w:r w:rsidRPr="00740FE4">
        <w:rPr>
          <w:rFonts w:ascii="Tahoma" w:hAnsi="Tahoma" w:cs="Tahoma"/>
        </w:rPr>
        <w:t>Tuesday 20</w:t>
      </w:r>
      <w:r w:rsidRPr="00740FE4">
        <w:rPr>
          <w:rFonts w:ascii="Tahoma" w:hAnsi="Tahoma" w:cs="Tahoma"/>
          <w:vertAlign w:val="superscript"/>
        </w:rPr>
        <w:t>th</w:t>
      </w:r>
      <w:r w:rsidRPr="00740FE4">
        <w:rPr>
          <w:rFonts w:ascii="Tahoma" w:hAnsi="Tahoma" w:cs="Tahoma"/>
        </w:rPr>
        <w:t xml:space="preserve"> May 2025</w:t>
      </w:r>
      <w:r w:rsidRPr="00740FE4">
        <w:rPr>
          <w:rFonts w:ascii="Tahoma" w:hAnsi="Tahoma" w:cs="Tahoma"/>
        </w:rPr>
        <w:tab/>
      </w:r>
      <w:r w:rsidRPr="00740FE4">
        <w:rPr>
          <w:rFonts w:ascii="Tahoma" w:hAnsi="Tahoma" w:cs="Tahoma"/>
        </w:rPr>
        <w:tab/>
        <w:t>Annual Parish Council Meeting &amp; Ordinary</w:t>
      </w:r>
    </w:p>
    <w:p w14:paraId="14F997C2" w14:textId="77777777" w:rsidR="00CC1F2C" w:rsidRPr="00740FE4" w:rsidRDefault="00CC1F2C" w:rsidP="00CC1F2C">
      <w:pPr>
        <w:numPr>
          <w:ilvl w:val="0"/>
          <w:numId w:val="1"/>
        </w:numPr>
        <w:overflowPunct w:val="0"/>
        <w:autoSpaceDE w:val="0"/>
        <w:autoSpaceDN w:val="0"/>
        <w:adjustRightInd w:val="0"/>
        <w:ind w:left="1429"/>
        <w:textAlignment w:val="baseline"/>
        <w:rPr>
          <w:rFonts w:ascii="Tahoma" w:hAnsi="Tahoma" w:cs="Tahoma"/>
        </w:rPr>
      </w:pPr>
      <w:r w:rsidRPr="00740FE4">
        <w:rPr>
          <w:rFonts w:ascii="Tahoma" w:hAnsi="Tahoma" w:cs="Tahoma"/>
        </w:rPr>
        <w:t>Tuesday 24</w:t>
      </w:r>
      <w:r w:rsidRPr="00740FE4">
        <w:rPr>
          <w:rFonts w:ascii="Tahoma" w:hAnsi="Tahoma" w:cs="Tahoma"/>
          <w:vertAlign w:val="superscript"/>
        </w:rPr>
        <w:t>th</w:t>
      </w:r>
      <w:r w:rsidRPr="00740FE4">
        <w:rPr>
          <w:rFonts w:ascii="Tahoma" w:hAnsi="Tahoma" w:cs="Tahoma"/>
        </w:rPr>
        <w:t xml:space="preserve"> June 2025</w:t>
      </w:r>
      <w:r w:rsidRPr="00740FE4">
        <w:rPr>
          <w:rFonts w:ascii="Tahoma" w:hAnsi="Tahoma" w:cs="Tahoma"/>
        </w:rPr>
        <w:tab/>
      </w:r>
      <w:r w:rsidRPr="00740FE4">
        <w:rPr>
          <w:rFonts w:ascii="Tahoma" w:hAnsi="Tahoma" w:cs="Tahoma"/>
        </w:rPr>
        <w:tab/>
        <w:t>Ordinary Meeting</w:t>
      </w:r>
    </w:p>
    <w:p w14:paraId="463FBB8D" w14:textId="77777777" w:rsidR="00CC1F2C" w:rsidRPr="00740FE4" w:rsidRDefault="00CC1F2C" w:rsidP="00CC1F2C">
      <w:pPr>
        <w:numPr>
          <w:ilvl w:val="0"/>
          <w:numId w:val="1"/>
        </w:numPr>
        <w:overflowPunct w:val="0"/>
        <w:autoSpaceDE w:val="0"/>
        <w:autoSpaceDN w:val="0"/>
        <w:adjustRightInd w:val="0"/>
        <w:ind w:left="1429"/>
        <w:textAlignment w:val="baseline"/>
        <w:rPr>
          <w:rFonts w:ascii="Tahoma" w:hAnsi="Tahoma" w:cs="Tahoma"/>
        </w:rPr>
      </w:pPr>
      <w:r w:rsidRPr="00740FE4">
        <w:rPr>
          <w:rFonts w:ascii="Tahoma" w:hAnsi="Tahoma" w:cs="Tahoma"/>
        </w:rPr>
        <w:t>Tuesday 22</w:t>
      </w:r>
      <w:r w:rsidRPr="00740FE4">
        <w:rPr>
          <w:rFonts w:ascii="Tahoma" w:hAnsi="Tahoma" w:cs="Tahoma"/>
          <w:vertAlign w:val="superscript"/>
        </w:rPr>
        <w:t>nd</w:t>
      </w:r>
      <w:r w:rsidRPr="00740FE4">
        <w:rPr>
          <w:rFonts w:ascii="Tahoma" w:hAnsi="Tahoma" w:cs="Tahoma"/>
        </w:rPr>
        <w:t xml:space="preserve"> July 2025</w:t>
      </w:r>
      <w:r w:rsidRPr="00740FE4">
        <w:rPr>
          <w:rFonts w:ascii="Tahoma" w:hAnsi="Tahoma" w:cs="Tahoma"/>
        </w:rPr>
        <w:tab/>
      </w:r>
      <w:r w:rsidRPr="00740FE4">
        <w:rPr>
          <w:rFonts w:ascii="Tahoma" w:hAnsi="Tahoma" w:cs="Tahoma"/>
        </w:rPr>
        <w:tab/>
        <w:t>Ordinary Meeting</w:t>
      </w:r>
    </w:p>
    <w:p w14:paraId="160AF468" w14:textId="77777777" w:rsidR="00CC1F2C" w:rsidRPr="00740FE4" w:rsidRDefault="00CC1F2C" w:rsidP="00CC1F2C">
      <w:pPr>
        <w:numPr>
          <w:ilvl w:val="0"/>
          <w:numId w:val="1"/>
        </w:numPr>
        <w:overflowPunct w:val="0"/>
        <w:autoSpaceDE w:val="0"/>
        <w:autoSpaceDN w:val="0"/>
        <w:adjustRightInd w:val="0"/>
        <w:ind w:left="1429"/>
        <w:textAlignment w:val="baseline"/>
        <w:rPr>
          <w:rFonts w:ascii="Tahoma" w:hAnsi="Tahoma" w:cs="Tahoma"/>
        </w:rPr>
      </w:pPr>
      <w:r w:rsidRPr="00740FE4">
        <w:rPr>
          <w:rFonts w:ascii="Tahoma" w:hAnsi="Tahoma" w:cs="Tahoma"/>
        </w:rPr>
        <w:t>Tuesday 9</w:t>
      </w:r>
      <w:r w:rsidRPr="00740FE4">
        <w:rPr>
          <w:rFonts w:ascii="Tahoma" w:hAnsi="Tahoma" w:cs="Tahoma"/>
          <w:vertAlign w:val="superscript"/>
        </w:rPr>
        <w:t>th</w:t>
      </w:r>
      <w:r w:rsidRPr="00740FE4">
        <w:rPr>
          <w:rFonts w:ascii="Tahoma" w:hAnsi="Tahoma" w:cs="Tahoma"/>
        </w:rPr>
        <w:t xml:space="preserve"> September 2025</w:t>
      </w:r>
      <w:r w:rsidRPr="00740FE4">
        <w:rPr>
          <w:rFonts w:ascii="Tahoma" w:hAnsi="Tahoma" w:cs="Tahoma"/>
        </w:rPr>
        <w:tab/>
        <w:t>Ordinary Meeting</w:t>
      </w:r>
    </w:p>
    <w:p w14:paraId="3D4EE7A3" w14:textId="77777777" w:rsidR="00CC1F2C" w:rsidRPr="00740FE4" w:rsidRDefault="00CC1F2C" w:rsidP="00CC1F2C">
      <w:pPr>
        <w:numPr>
          <w:ilvl w:val="0"/>
          <w:numId w:val="1"/>
        </w:numPr>
        <w:overflowPunct w:val="0"/>
        <w:autoSpaceDE w:val="0"/>
        <w:autoSpaceDN w:val="0"/>
        <w:adjustRightInd w:val="0"/>
        <w:ind w:left="1429"/>
        <w:textAlignment w:val="baseline"/>
        <w:rPr>
          <w:rFonts w:ascii="Tahoma" w:hAnsi="Tahoma" w:cs="Tahoma"/>
        </w:rPr>
      </w:pPr>
      <w:r w:rsidRPr="00740FE4">
        <w:rPr>
          <w:rFonts w:ascii="Tahoma" w:hAnsi="Tahoma" w:cs="Tahoma"/>
        </w:rPr>
        <w:t>Tuesday 21</w:t>
      </w:r>
      <w:r w:rsidRPr="00740FE4">
        <w:rPr>
          <w:rFonts w:ascii="Tahoma" w:hAnsi="Tahoma" w:cs="Tahoma"/>
          <w:vertAlign w:val="superscript"/>
        </w:rPr>
        <w:t>st</w:t>
      </w:r>
      <w:r w:rsidRPr="00740FE4">
        <w:rPr>
          <w:rFonts w:ascii="Tahoma" w:hAnsi="Tahoma" w:cs="Tahoma"/>
        </w:rPr>
        <w:t xml:space="preserve"> October 2025</w:t>
      </w:r>
      <w:r w:rsidRPr="00740FE4">
        <w:rPr>
          <w:rFonts w:ascii="Tahoma" w:hAnsi="Tahoma" w:cs="Tahoma"/>
        </w:rPr>
        <w:tab/>
      </w:r>
      <w:r w:rsidRPr="00740FE4">
        <w:rPr>
          <w:rFonts w:ascii="Tahoma" w:hAnsi="Tahoma" w:cs="Tahoma"/>
        </w:rPr>
        <w:tab/>
        <w:t>Ordinary Meeting</w:t>
      </w:r>
    </w:p>
    <w:p w14:paraId="1719385A" w14:textId="77777777" w:rsidR="00CC1F2C" w:rsidRPr="00740FE4" w:rsidRDefault="00CC1F2C" w:rsidP="00CC1F2C">
      <w:pPr>
        <w:numPr>
          <w:ilvl w:val="0"/>
          <w:numId w:val="1"/>
        </w:numPr>
        <w:overflowPunct w:val="0"/>
        <w:autoSpaceDE w:val="0"/>
        <w:autoSpaceDN w:val="0"/>
        <w:adjustRightInd w:val="0"/>
        <w:ind w:left="1429"/>
        <w:textAlignment w:val="baseline"/>
        <w:rPr>
          <w:rFonts w:ascii="Tahoma" w:hAnsi="Tahoma" w:cs="Tahoma"/>
        </w:rPr>
      </w:pPr>
      <w:r w:rsidRPr="00740FE4">
        <w:rPr>
          <w:rFonts w:ascii="Tahoma" w:hAnsi="Tahoma" w:cs="Tahoma"/>
        </w:rPr>
        <w:t>Tuesday 9</w:t>
      </w:r>
      <w:r w:rsidRPr="00740FE4">
        <w:rPr>
          <w:rFonts w:ascii="Tahoma" w:hAnsi="Tahoma" w:cs="Tahoma"/>
          <w:vertAlign w:val="superscript"/>
        </w:rPr>
        <w:t>th</w:t>
      </w:r>
      <w:r w:rsidRPr="00740FE4">
        <w:rPr>
          <w:rFonts w:ascii="Tahoma" w:hAnsi="Tahoma" w:cs="Tahoma"/>
        </w:rPr>
        <w:t xml:space="preserve"> December 2025</w:t>
      </w:r>
      <w:r w:rsidRPr="00740FE4">
        <w:rPr>
          <w:rFonts w:ascii="Tahoma" w:hAnsi="Tahoma" w:cs="Tahoma"/>
        </w:rPr>
        <w:tab/>
        <w:t>Budget/Precept &amp; Ordinary Meeting</w:t>
      </w:r>
    </w:p>
    <w:p w14:paraId="5EDD89FC" w14:textId="77777777" w:rsidR="00CF03D2" w:rsidRPr="00740FE4" w:rsidRDefault="00CF03D2" w:rsidP="00CF03D2">
      <w:pPr>
        <w:overflowPunct w:val="0"/>
        <w:autoSpaceDE w:val="0"/>
        <w:autoSpaceDN w:val="0"/>
        <w:adjustRightInd w:val="0"/>
        <w:textAlignment w:val="baseline"/>
        <w:rPr>
          <w:rFonts w:ascii="Tahoma" w:hAnsi="Tahoma" w:cs="Tahoma"/>
        </w:rPr>
      </w:pPr>
    </w:p>
    <w:p w14:paraId="435AA52F" w14:textId="0858ED6D" w:rsidR="00CF03D2" w:rsidRPr="00740FE4" w:rsidRDefault="00CF03D2" w:rsidP="00CF03D2">
      <w:pPr>
        <w:overflowPunct w:val="0"/>
        <w:autoSpaceDE w:val="0"/>
        <w:autoSpaceDN w:val="0"/>
        <w:adjustRightInd w:val="0"/>
        <w:textAlignment w:val="baseline"/>
        <w:rPr>
          <w:rFonts w:ascii="Tahoma" w:hAnsi="Tahoma" w:cs="Tahoma"/>
        </w:rPr>
      </w:pPr>
      <w:r w:rsidRPr="00740FE4">
        <w:rPr>
          <w:rFonts w:ascii="Tahoma" w:hAnsi="Tahoma" w:cs="Tahoma"/>
        </w:rPr>
        <w:t>Noted.</w:t>
      </w:r>
    </w:p>
    <w:p w14:paraId="4E6D759A" w14:textId="77777777" w:rsidR="00CF03D2" w:rsidRPr="00740FE4" w:rsidRDefault="00CF03D2" w:rsidP="00CF03D2">
      <w:pPr>
        <w:overflowPunct w:val="0"/>
        <w:autoSpaceDE w:val="0"/>
        <w:autoSpaceDN w:val="0"/>
        <w:adjustRightInd w:val="0"/>
        <w:textAlignment w:val="baseline"/>
        <w:rPr>
          <w:rFonts w:ascii="Tahoma" w:hAnsi="Tahoma" w:cs="Tahoma"/>
        </w:rPr>
      </w:pPr>
    </w:p>
    <w:p w14:paraId="3D9389E5" w14:textId="2442BEDB" w:rsidR="00CC1F2C" w:rsidRPr="00740FE4" w:rsidRDefault="00CC1F2C" w:rsidP="00CC1F2C">
      <w:pPr>
        <w:rPr>
          <w:rFonts w:ascii="Tahoma" w:hAnsi="Tahoma" w:cs="Tahoma"/>
          <w:b/>
          <w:bCs/>
          <w:u w:val="single"/>
        </w:rPr>
      </w:pPr>
      <w:r w:rsidRPr="00740FE4">
        <w:rPr>
          <w:rFonts w:ascii="Tahoma" w:hAnsi="Tahoma" w:cs="Tahoma"/>
          <w:b/>
          <w:bCs/>
          <w:u w:val="single"/>
        </w:rPr>
        <w:t>2</w:t>
      </w:r>
      <w:r w:rsidR="005B1BC3">
        <w:rPr>
          <w:rFonts w:ascii="Tahoma" w:hAnsi="Tahoma" w:cs="Tahoma"/>
          <w:b/>
          <w:bCs/>
          <w:u w:val="single"/>
        </w:rPr>
        <w:t>7</w:t>
      </w:r>
      <w:r w:rsidRPr="00740FE4">
        <w:rPr>
          <w:rFonts w:ascii="Tahoma" w:hAnsi="Tahoma" w:cs="Tahoma"/>
          <w:b/>
          <w:bCs/>
          <w:u w:val="single"/>
        </w:rPr>
        <w:t>.</w:t>
      </w:r>
      <w:r w:rsidRPr="00740FE4">
        <w:rPr>
          <w:rFonts w:ascii="Tahoma" w:hAnsi="Tahoma" w:cs="Tahoma"/>
          <w:b/>
          <w:bCs/>
          <w:u w:val="single"/>
        </w:rPr>
        <w:tab/>
        <w:t>Chairman’s Closing Remarks</w:t>
      </w:r>
    </w:p>
    <w:p w14:paraId="2F4F6382" w14:textId="77777777" w:rsidR="004E677C" w:rsidRPr="00740FE4" w:rsidRDefault="004E677C" w:rsidP="00CC1F2C">
      <w:pPr>
        <w:rPr>
          <w:rFonts w:ascii="Tahoma" w:hAnsi="Tahoma" w:cs="Tahoma"/>
          <w:b/>
          <w:bCs/>
          <w:u w:val="single"/>
        </w:rPr>
      </w:pPr>
    </w:p>
    <w:p w14:paraId="5F56CB2D" w14:textId="2C4E2800" w:rsidR="004E677C" w:rsidRPr="00740FE4" w:rsidRDefault="004E677C" w:rsidP="00CC1F2C">
      <w:pPr>
        <w:rPr>
          <w:rFonts w:ascii="Tahoma" w:hAnsi="Tahoma" w:cs="Tahoma"/>
        </w:rPr>
      </w:pPr>
      <w:r w:rsidRPr="00740FE4">
        <w:rPr>
          <w:rFonts w:ascii="Tahoma" w:hAnsi="Tahoma" w:cs="Tahoma"/>
        </w:rPr>
        <w:t>The Chairman thanked everyone for coming and the meeting closed at 10pm.</w:t>
      </w:r>
    </w:p>
    <w:p w14:paraId="3B18CE3B" w14:textId="77777777" w:rsidR="005B660B" w:rsidRPr="00740FE4" w:rsidRDefault="005B660B" w:rsidP="000C2A60">
      <w:pPr>
        <w:rPr>
          <w:rFonts w:ascii="Tahoma" w:hAnsi="Tahoma" w:cs="Tahoma"/>
          <w:b/>
          <w:bCs/>
        </w:rPr>
      </w:pPr>
    </w:p>
    <w:sectPr w:rsidR="005B660B" w:rsidRPr="00740FE4" w:rsidSect="00882352">
      <w:headerReference w:type="default" r:id="rId20"/>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2192C" w14:textId="77777777" w:rsidR="007E1420" w:rsidRDefault="007E1420">
      <w:r>
        <w:separator/>
      </w:r>
    </w:p>
  </w:endnote>
  <w:endnote w:type="continuationSeparator" w:id="0">
    <w:p w14:paraId="6CCFE963" w14:textId="77777777" w:rsidR="007E1420" w:rsidRDefault="007E1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414B1" w14:textId="77777777" w:rsidR="007E1420" w:rsidRDefault="007E1420">
      <w:r>
        <w:separator/>
      </w:r>
    </w:p>
  </w:footnote>
  <w:footnote w:type="continuationSeparator" w:id="0">
    <w:p w14:paraId="07CD03B7" w14:textId="77777777" w:rsidR="007E1420" w:rsidRDefault="007E1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6257786"/>
      <w:docPartObj>
        <w:docPartGallery w:val="Page Numbers (Top of Page)"/>
        <w:docPartUnique/>
      </w:docPartObj>
    </w:sdtPr>
    <w:sdtEndPr>
      <w:rPr>
        <w:noProof/>
      </w:rPr>
    </w:sdtEndPr>
    <w:sdtContent>
      <w:p w14:paraId="67933994" w14:textId="190AA6D0" w:rsidR="0071189F" w:rsidRDefault="0071189F" w:rsidP="0071189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D42C553" w14:textId="77777777" w:rsidR="0071189F" w:rsidRDefault="0071189F">
    <w:pPr>
      <w:pStyle w:val="Header"/>
    </w:pPr>
  </w:p>
  <w:p w14:paraId="2E7F5624" w14:textId="77777777" w:rsidR="00966482" w:rsidRDefault="00966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2785" w:hanging="360"/>
      </w:pPr>
      <w:rPr>
        <w:rFonts w:ascii="Arial" w:hAnsi="Arial" w:cs="Arial"/>
        <w:b w:val="0"/>
        <w:bCs w:val="0"/>
        <w:i w:val="0"/>
        <w:iCs w:val="0"/>
        <w:spacing w:val="0"/>
        <w:w w:val="100"/>
        <w:sz w:val="22"/>
        <w:szCs w:val="22"/>
      </w:rPr>
    </w:lvl>
    <w:lvl w:ilvl="1">
      <w:numFmt w:val="bullet"/>
      <w:lvlText w:val="•"/>
      <w:lvlJc w:val="left"/>
      <w:pPr>
        <w:ind w:left="3898" w:hanging="360"/>
      </w:pPr>
    </w:lvl>
    <w:lvl w:ilvl="2">
      <w:numFmt w:val="bullet"/>
      <w:lvlText w:val="•"/>
      <w:lvlJc w:val="left"/>
      <w:pPr>
        <w:ind w:left="5016" w:hanging="360"/>
      </w:pPr>
    </w:lvl>
    <w:lvl w:ilvl="3">
      <w:numFmt w:val="bullet"/>
      <w:lvlText w:val="•"/>
      <w:lvlJc w:val="left"/>
      <w:pPr>
        <w:ind w:left="6134" w:hanging="360"/>
      </w:pPr>
    </w:lvl>
    <w:lvl w:ilvl="4">
      <w:numFmt w:val="bullet"/>
      <w:lvlText w:val="•"/>
      <w:lvlJc w:val="left"/>
      <w:pPr>
        <w:ind w:left="7252" w:hanging="360"/>
      </w:pPr>
    </w:lvl>
    <w:lvl w:ilvl="5">
      <w:numFmt w:val="bullet"/>
      <w:lvlText w:val="•"/>
      <w:lvlJc w:val="left"/>
      <w:pPr>
        <w:ind w:left="8370" w:hanging="360"/>
      </w:pPr>
    </w:lvl>
    <w:lvl w:ilvl="6">
      <w:numFmt w:val="bullet"/>
      <w:lvlText w:val="•"/>
      <w:lvlJc w:val="left"/>
      <w:pPr>
        <w:ind w:left="9488" w:hanging="360"/>
      </w:pPr>
    </w:lvl>
    <w:lvl w:ilvl="7">
      <w:numFmt w:val="bullet"/>
      <w:lvlText w:val="•"/>
      <w:lvlJc w:val="left"/>
      <w:pPr>
        <w:ind w:left="10606" w:hanging="360"/>
      </w:pPr>
    </w:lvl>
    <w:lvl w:ilvl="8">
      <w:numFmt w:val="bullet"/>
      <w:lvlText w:val="•"/>
      <w:lvlJc w:val="left"/>
      <w:pPr>
        <w:ind w:left="11724" w:hanging="360"/>
      </w:pPr>
    </w:lvl>
  </w:abstractNum>
  <w:abstractNum w:abstractNumId="1" w15:restartNumberingAfterBreak="0">
    <w:nsid w:val="00000404"/>
    <w:multiLevelType w:val="multilevel"/>
    <w:tmpl w:val="FFFFFFFF"/>
    <w:lvl w:ilvl="0">
      <w:start w:val="19"/>
      <w:numFmt w:val="decimal"/>
      <w:lvlText w:val="%1"/>
      <w:lvlJc w:val="left"/>
      <w:pPr>
        <w:ind w:left="1120" w:hanging="306"/>
      </w:pPr>
      <w:rPr>
        <w:rFonts w:ascii="Arial" w:hAnsi="Arial" w:cs="Arial"/>
        <w:b/>
        <w:bCs/>
        <w:i w:val="0"/>
        <w:iCs w:val="0"/>
        <w:spacing w:val="-1"/>
        <w:w w:val="100"/>
        <w:sz w:val="22"/>
        <w:szCs w:val="22"/>
      </w:rPr>
    </w:lvl>
    <w:lvl w:ilvl="1">
      <w:start w:val="1"/>
      <w:numFmt w:val="decimal"/>
      <w:lvlText w:val="%1.%2"/>
      <w:lvlJc w:val="left"/>
      <w:pPr>
        <w:ind w:left="815" w:hanging="489"/>
      </w:pPr>
      <w:rPr>
        <w:rFonts w:ascii="Arial" w:hAnsi="Arial" w:cs="Arial"/>
        <w:b w:val="0"/>
        <w:bCs w:val="0"/>
        <w:i w:val="0"/>
        <w:iCs w:val="0"/>
        <w:spacing w:val="-1"/>
        <w:w w:val="100"/>
        <w:sz w:val="22"/>
        <w:szCs w:val="22"/>
      </w:rPr>
    </w:lvl>
    <w:lvl w:ilvl="2">
      <w:numFmt w:val="bullet"/>
      <w:lvlText w:val="•"/>
      <w:lvlJc w:val="left"/>
      <w:pPr>
        <w:ind w:left="2192" w:hanging="489"/>
      </w:pPr>
    </w:lvl>
    <w:lvl w:ilvl="3">
      <w:numFmt w:val="bullet"/>
      <w:lvlText w:val="•"/>
      <w:lvlJc w:val="left"/>
      <w:pPr>
        <w:ind w:left="3265" w:hanging="489"/>
      </w:pPr>
    </w:lvl>
    <w:lvl w:ilvl="4">
      <w:numFmt w:val="bullet"/>
      <w:lvlText w:val="•"/>
      <w:lvlJc w:val="left"/>
      <w:pPr>
        <w:ind w:left="4338" w:hanging="489"/>
      </w:pPr>
    </w:lvl>
    <w:lvl w:ilvl="5">
      <w:numFmt w:val="bullet"/>
      <w:lvlText w:val="•"/>
      <w:lvlJc w:val="left"/>
      <w:pPr>
        <w:ind w:left="5410" w:hanging="489"/>
      </w:pPr>
    </w:lvl>
    <w:lvl w:ilvl="6">
      <w:numFmt w:val="bullet"/>
      <w:lvlText w:val="•"/>
      <w:lvlJc w:val="left"/>
      <w:pPr>
        <w:ind w:left="6483" w:hanging="489"/>
      </w:pPr>
    </w:lvl>
    <w:lvl w:ilvl="7">
      <w:numFmt w:val="bullet"/>
      <w:lvlText w:val="•"/>
      <w:lvlJc w:val="left"/>
      <w:pPr>
        <w:ind w:left="7556" w:hanging="489"/>
      </w:pPr>
    </w:lvl>
    <w:lvl w:ilvl="8">
      <w:numFmt w:val="bullet"/>
      <w:lvlText w:val="•"/>
      <w:lvlJc w:val="left"/>
      <w:pPr>
        <w:ind w:left="8628" w:hanging="489"/>
      </w:pPr>
    </w:lvl>
  </w:abstractNum>
  <w:abstractNum w:abstractNumId="2" w15:restartNumberingAfterBreak="0">
    <w:nsid w:val="00000405"/>
    <w:multiLevelType w:val="multilevel"/>
    <w:tmpl w:val="FFFFFFFF"/>
    <w:lvl w:ilvl="0">
      <w:numFmt w:val="bullet"/>
      <w:lvlText w:val="●"/>
      <w:lvlJc w:val="left"/>
      <w:pPr>
        <w:ind w:left="815" w:hanging="360"/>
      </w:pPr>
      <w:rPr>
        <w:rFonts w:ascii="Arial" w:hAnsi="Arial" w:cs="Arial"/>
        <w:b w:val="0"/>
        <w:bCs w:val="0"/>
        <w:i w:val="0"/>
        <w:iCs w:val="0"/>
        <w:spacing w:val="0"/>
        <w:w w:val="100"/>
        <w:sz w:val="22"/>
        <w:szCs w:val="22"/>
      </w:rPr>
    </w:lvl>
    <w:lvl w:ilvl="1">
      <w:numFmt w:val="bullet"/>
      <w:lvlText w:val="•"/>
      <w:lvlJc w:val="left"/>
      <w:pPr>
        <w:ind w:left="1815" w:hanging="360"/>
      </w:pPr>
    </w:lvl>
    <w:lvl w:ilvl="2">
      <w:numFmt w:val="bullet"/>
      <w:lvlText w:val="•"/>
      <w:lvlJc w:val="left"/>
      <w:pPr>
        <w:ind w:left="2810" w:hanging="360"/>
      </w:pPr>
    </w:lvl>
    <w:lvl w:ilvl="3">
      <w:numFmt w:val="bullet"/>
      <w:lvlText w:val="•"/>
      <w:lvlJc w:val="left"/>
      <w:pPr>
        <w:ind w:left="3806" w:hanging="360"/>
      </w:pPr>
    </w:lvl>
    <w:lvl w:ilvl="4">
      <w:numFmt w:val="bullet"/>
      <w:lvlText w:val="•"/>
      <w:lvlJc w:val="left"/>
      <w:pPr>
        <w:ind w:left="4801" w:hanging="360"/>
      </w:pPr>
    </w:lvl>
    <w:lvl w:ilvl="5">
      <w:numFmt w:val="bullet"/>
      <w:lvlText w:val="•"/>
      <w:lvlJc w:val="left"/>
      <w:pPr>
        <w:ind w:left="5797" w:hanging="360"/>
      </w:pPr>
    </w:lvl>
    <w:lvl w:ilvl="6">
      <w:numFmt w:val="bullet"/>
      <w:lvlText w:val="•"/>
      <w:lvlJc w:val="left"/>
      <w:pPr>
        <w:ind w:left="6792" w:hanging="360"/>
      </w:pPr>
    </w:lvl>
    <w:lvl w:ilvl="7">
      <w:numFmt w:val="bullet"/>
      <w:lvlText w:val="•"/>
      <w:lvlJc w:val="left"/>
      <w:pPr>
        <w:ind w:left="7787" w:hanging="360"/>
      </w:pPr>
    </w:lvl>
    <w:lvl w:ilvl="8">
      <w:numFmt w:val="bullet"/>
      <w:lvlText w:val="•"/>
      <w:lvlJc w:val="left"/>
      <w:pPr>
        <w:ind w:left="8783" w:hanging="360"/>
      </w:pPr>
    </w:lvl>
  </w:abstractNum>
  <w:abstractNum w:abstractNumId="3" w15:restartNumberingAfterBreak="0">
    <w:nsid w:val="017D4A9D"/>
    <w:multiLevelType w:val="hybridMultilevel"/>
    <w:tmpl w:val="2CDAEBB8"/>
    <w:lvl w:ilvl="0" w:tplc="FFFFFFFF">
      <w:start w:val="19"/>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8090017">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1972376"/>
    <w:multiLevelType w:val="multilevel"/>
    <w:tmpl w:val="48C2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2C6F64"/>
    <w:multiLevelType w:val="multilevel"/>
    <w:tmpl w:val="2C30A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5013C8"/>
    <w:multiLevelType w:val="multilevel"/>
    <w:tmpl w:val="2D98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4E7DEA"/>
    <w:multiLevelType w:val="multilevel"/>
    <w:tmpl w:val="B4B4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D769D0"/>
    <w:multiLevelType w:val="hybridMultilevel"/>
    <w:tmpl w:val="C9A424C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0C5D6B32"/>
    <w:multiLevelType w:val="multilevel"/>
    <w:tmpl w:val="7B0AC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DF6E65"/>
    <w:multiLevelType w:val="multilevel"/>
    <w:tmpl w:val="EC68E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91118D"/>
    <w:multiLevelType w:val="multilevel"/>
    <w:tmpl w:val="F840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461D19"/>
    <w:multiLevelType w:val="multilevel"/>
    <w:tmpl w:val="FD24F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6011A0"/>
    <w:multiLevelType w:val="multilevel"/>
    <w:tmpl w:val="C8808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977277"/>
    <w:multiLevelType w:val="multilevel"/>
    <w:tmpl w:val="11D69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A81A29"/>
    <w:multiLevelType w:val="multilevel"/>
    <w:tmpl w:val="992227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4102B1"/>
    <w:multiLevelType w:val="multilevel"/>
    <w:tmpl w:val="F2704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7D0A2F"/>
    <w:multiLevelType w:val="multilevel"/>
    <w:tmpl w:val="A4307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25217E"/>
    <w:multiLevelType w:val="hybridMultilevel"/>
    <w:tmpl w:val="1CE4E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3CF1C62"/>
    <w:multiLevelType w:val="multilevel"/>
    <w:tmpl w:val="15C4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D0469B"/>
    <w:multiLevelType w:val="hybridMultilevel"/>
    <w:tmpl w:val="BE0ED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3EA1DD0"/>
    <w:multiLevelType w:val="multilevel"/>
    <w:tmpl w:val="CA606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3F54348"/>
    <w:multiLevelType w:val="multilevel"/>
    <w:tmpl w:val="C3029F2E"/>
    <w:lvl w:ilvl="0">
      <w:start w:val="11"/>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3" w15:restartNumberingAfterBreak="0">
    <w:nsid w:val="14FA7A43"/>
    <w:multiLevelType w:val="multilevel"/>
    <w:tmpl w:val="5E6E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5D82D26"/>
    <w:multiLevelType w:val="multilevel"/>
    <w:tmpl w:val="AE86F356"/>
    <w:lvl w:ilvl="0">
      <w:start w:val="15"/>
      <w:numFmt w:val="decimal"/>
      <w:lvlText w:val="%1"/>
      <w:lvlJc w:val="left"/>
      <w:pPr>
        <w:ind w:left="468" w:hanging="468"/>
      </w:pPr>
      <w:rPr>
        <w:rFonts w:hint="default"/>
        <w:color w:val="000000"/>
      </w:rPr>
    </w:lvl>
    <w:lvl w:ilvl="1">
      <w:start w:val="1"/>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25" w15:restartNumberingAfterBreak="0">
    <w:nsid w:val="199633CA"/>
    <w:multiLevelType w:val="multilevel"/>
    <w:tmpl w:val="2D20A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487732"/>
    <w:multiLevelType w:val="multilevel"/>
    <w:tmpl w:val="0E1456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BEE2B89"/>
    <w:multiLevelType w:val="multilevel"/>
    <w:tmpl w:val="C330AB3C"/>
    <w:lvl w:ilvl="0">
      <w:start w:val="9"/>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1CB92B3E"/>
    <w:multiLevelType w:val="multilevel"/>
    <w:tmpl w:val="60AAC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D935DF"/>
    <w:multiLevelType w:val="multilevel"/>
    <w:tmpl w:val="D02CC32A"/>
    <w:lvl w:ilvl="0">
      <w:start w:val="12"/>
      <w:numFmt w:val="decimal"/>
      <w:lvlText w:val="%1"/>
      <w:lvlJc w:val="left"/>
      <w:pPr>
        <w:ind w:left="468" w:hanging="46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1E89351B"/>
    <w:multiLevelType w:val="multilevel"/>
    <w:tmpl w:val="054A2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4074FAC"/>
    <w:multiLevelType w:val="multilevel"/>
    <w:tmpl w:val="8F2C09F8"/>
    <w:lvl w:ilvl="0">
      <w:start w:val="10"/>
      <w:numFmt w:val="decimal"/>
      <w:lvlText w:val="%1"/>
      <w:lvlJc w:val="left"/>
      <w:pPr>
        <w:ind w:left="468" w:hanging="46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242D0C90"/>
    <w:multiLevelType w:val="multilevel"/>
    <w:tmpl w:val="3ACAC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57E7A02"/>
    <w:multiLevelType w:val="multilevel"/>
    <w:tmpl w:val="DA8A5C90"/>
    <w:lvl w:ilvl="0">
      <w:start w:val="8"/>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26640D3A"/>
    <w:multiLevelType w:val="multilevel"/>
    <w:tmpl w:val="43847ABA"/>
    <w:lvl w:ilvl="0">
      <w:start w:val="11"/>
      <w:numFmt w:val="decimal"/>
      <w:lvlText w:val="%1"/>
      <w:lvlJc w:val="left"/>
      <w:pPr>
        <w:ind w:left="460" w:hanging="4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5" w15:restartNumberingAfterBreak="0">
    <w:nsid w:val="271519E6"/>
    <w:multiLevelType w:val="multilevel"/>
    <w:tmpl w:val="6966D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0F5FBA"/>
    <w:multiLevelType w:val="multilevel"/>
    <w:tmpl w:val="78C4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A984D63"/>
    <w:multiLevelType w:val="multilevel"/>
    <w:tmpl w:val="419A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7270D3B"/>
    <w:multiLevelType w:val="multilevel"/>
    <w:tmpl w:val="5FA498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985598C"/>
    <w:multiLevelType w:val="hybridMultilevel"/>
    <w:tmpl w:val="5704C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9CC10F5"/>
    <w:multiLevelType w:val="multilevel"/>
    <w:tmpl w:val="71BA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B0F60C9"/>
    <w:multiLevelType w:val="multilevel"/>
    <w:tmpl w:val="B0902FDA"/>
    <w:lvl w:ilvl="0">
      <w:start w:val="14"/>
      <w:numFmt w:val="decimal"/>
      <w:lvlText w:val="%1"/>
      <w:lvlJc w:val="left"/>
      <w:pPr>
        <w:ind w:left="540" w:hanging="540"/>
      </w:pPr>
      <w:rPr>
        <w:rFonts w:hint="default"/>
        <w:b/>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7920" w:hanging="2160"/>
      </w:pPr>
      <w:rPr>
        <w:rFonts w:hint="default"/>
        <w:b/>
      </w:rPr>
    </w:lvl>
  </w:abstractNum>
  <w:abstractNum w:abstractNumId="42" w15:restartNumberingAfterBreak="0">
    <w:nsid w:val="3B4A51C9"/>
    <w:multiLevelType w:val="multilevel"/>
    <w:tmpl w:val="9716CA5E"/>
    <w:lvl w:ilvl="0">
      <w:start w:val="16"/>
      <w:numFmt w:val="decimal"/>
      <w:lvlText w:val="%1"/>
      <w:lvlJc w:val="left"/>
      <w:pPr>
        <w:ind w:left="468" w:hanging="468"/>
      </w:pPr>
      <w:rPr>
        <w:rFonts w:hint="default"/>
        <w:color w:val="000000"/>
      </w:rPr>
    </w:lvl>
    <w:lvl w:ilvl="1">
      <w:start w:val="1"/>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43" w15:restartNumberingAfterBreak="0">
    <w:nsid w:val="3C3F72B0"/>
    <w:multiLevelType w:val="multilevel"/>
    <w:tmpl w:val="23969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E341AA5"/>
    <w:multiLevelType w:val="hybridMultilevel"/>
    <w:tmpl w:val="6902F4FA"/>
    <w:lvl w:ilvl="0" w:tplc="8C1473DE">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E3838C8"/>
    <w:multiLevelType w:val="multilevel"/>
    <w:tmpl w:val="263C3B28"/>
    <w:lvl w:ilvl="0">
      <w:start w:val="14"/>
      <w:numFmt w:val="decimal"/>
      <w:lvlText w:val="%1"/>
      <w:lvlJc w:val="left"/>
      <w:pPr>
        <w:ind w:left="468" w:hanging="46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6" w15:restartNumberingAfterBreak="0">
    <w:nsid w:val="3F4A450A"/>
    <w:multiLevelType w:val="multilevel"/>
    <w:tmpl w:val="C8867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F6E320F"/>
    <w:multiLevelType w:val="multilevel"/>
    <w:tmpl w:val="52DAEE16"/>
    <w:lvl w:ilvl="0">
      <w:start w:val="16"/>
      <w:numFmt w:val="decimal"/>
      <w:lvlText w:val="%1"/>
      <w:lvlJc w:val="left"/>
      <w:pPr>
        <w:ind w:left="468" w:hanging="46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8" w15:restartNumberingAfterBreak="0">
    <w:nsid w:val="3FE61537"/>
    <w:multiLevelType w:val="multilevel"/>
    <w:tmpl w:val="423EC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146553F"/>
    <w:multiLevelType w:val="hybridMultilevel"/>
    <w:tmpl w:val="2B2EDF64"/>
    <w:lvl w:ilvl="0" w:tplc="08090017">
      <w:start w:val="1"/>
      <w:numFmt w:val="lowerLetter"/>
      <w:lvlText w:val="%1)"/>
      <w:lvlJc w:val="left"/>
      <w:pPr>
        <w:ind w:left="1188" w:hanging="360"/>
      </w:pPr>
    </w:lvl>
    <w:lvl w:ilvl="1" w:tplc="08090019" w:tentative="1">
      <w:start w:val="1"/>
      <w:numFmt w:val="lowerLetter"/>
      <w:lvlText w:val="%2."/>
      <w:lvlJc w:val="left"/>
      <w:pPr>
        <w:ind w:left="1908" w:hanging="360"/>
      </w:pPr>
    </w:lvl>
    <w:lvl w:ilvl="2" w:tplc="0809001B" w:tentative="1">
      <w:start w:val="1"/>
      <w:numFmt w:val="lowerRoman"/>
      <w:lvlText w:val="%3."/>
      <w:lvlJc w:val="right"/>
      <w:pPr>
        <w:ind w:left="2628" w:hanging="180"/>
      </w:pPr>
    </w:lvl>
    <w:lvl w:ilvl="3" w:tplc="0809000F" w:tentative="1">
      <w:start w:val="1"/>
      <w:numFmt w:val="decimal"/>
      <w:lvlText w:val="%4."/>
      <w:lvlJc w:val="left"/>
      <w:pPr>
        <w:ind w:left="3348" w:hanging="360"/>
      </w:pPr>
    </w:lvl>
    <w:lvl w:ilvl="4" w:tplc="08090019" w:tentative="1">
      <w:start w:val="1"/>
      <w:numFmt w:val="lowerLetter"/>
      <w:lvlText w:val="%5."/>
      <w:lvlJc w:val="left"/>
      <w:pPr>
        <w:ind w:left="4068" w:hanging="360"/>
      </w:pPr>
    </w:lvl>
    <w:lvl w:ilvl="5" w:tplc="0809001B" w:tentative="1">
      <w:start w:val="1"/>
      <w:numFmt w:val="lowerRoman"/>
      <w:lvlText w:val="%6."/>
      <w:lvlJc w:val="right"/>
      <w:pPr>
        <w:ind w:left="4788" w:hanging="180"/>
      </w:pPr>
    </w:lvl>
    <w:lvl w:ilvl="6" w:tplc="0809000F" w:tentative="1">
      <w:start w:val="1"/>
      <w:numFmt w:val="decimal"/>
      <w:lvlText w:val="%7."/>
      <w:lvlJc w:val="left"/>
      <w:pPr>
        <w:ind w:left="5508" w:hanging="360"/>
      </w:pPr>
    </w:lvl>
    <w:lvl w:ilvl="7" w:tplc="08090019" w:tentative="1">
      <w:start w:val="1"/>
      <w:numFmt w:val="lowerLetter"/>
      <w:lvlText w:val="%8."/>
      <w:lvlJc w:val="left"/>
      <w:pPr>
        <w:ind w:left="6228" w:hanging="360"/>
      </w:pPr>
    </w:lvl>
    <w:lvl w:ilvl="8" w:tplc="0809001B" w:tentative="1">
      <w:start w:val="1"/>
      <w:numFmt w:val="lowerRoman"/>
      <w:lvlText w:val="%9."/>
      <w:lvlJc w:val="right"/>
      <w:pPr>
        <w:ind w:left="6948" w:hanging="180"/>
      </w:pPr>
    </w:lvl>
  </w:abstractNum>
  <w:abstractNum w:abstractNumId="50" w15:restartNumberingAfterBreak="0">
    <w:nsid w:val="41A81A7C"/>
    <w:multiLevelType w:val="multilevel"/>
    <w:tmpl w:val="6CE8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5B02AC7"/>
    <w:multiLevelType w:val="multilevel"/>
    <w:tmpl w:val="AAD2E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C56854"/>
    <w:multiLevelType w:val="multilevel"/>
    <w:tmpl w:val="7020D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9685800"/>
    <w:multiLevelType w:val="multilevel"/>
    <w:tmpl w:val="99C21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A0141A1"/>
    <w:multiLevelType w:val="multilevel"/>
    <w:tmpl w:val="1F2E8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AB37E88"/>
    <w:multiLevelType w:val="hybridMultilevel"/>
    <w:tmpl w:val="9A32E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D2260"/>
    <w:multiLevelType w:val="multilevel"/>
    <w:tmpl w:val="D784A0F8"/>
    <w:lvl w:ilvl="0">
      <w:start w:val="11"/>
      <w:numFmt w:val="decimal"/>
      <w:lvlText w:val="%1"/>
      <w:lvlJc w:val="left"/>
      <w:pPr>
        <w:ind w:left="468" w:hanging="46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7" w15:restartNumberingAfterBreak="0">
    <w:nsid w:val="4F8563B9"/>
    <w:multiLevelType w:val="hybridMultilevel"/>
    <w:tmpl w:val="6A26B546"/>
    <w:lvl w:ilvl="0" w:tplc="5718AB26">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1323F13"/>
    <w:multiLevelType w:val="multilevel"/>
    <w:tmpl w:val="139C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614A78"/>
    <w:multiLevelType w:val="multilevel"/>
    <w:tmpl w:val="33584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99613E"/>
    <w:multiLevelType w:val="multilevel"/>
    <w:tmpl w:val="C846A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4A216FA"/>
    <w:multiLevelType w:val="multilevel"/>
    <w:tmpl w:val="9716CA5E"/>
    <w:lvl w:ilvl="0">
      <w:start w:val="16"/>
      <w:numFmt w:val="decimal"/>
      <w:lvlText w:val="%1"/>
      <w:lvlJc w:val="left"/>
      <w:pPr>
        <w:ind w:left="468" w:hanging="468"/>
      </w:pPr>
      <w:rPr>
        <w:rFonts w:hint="default"/>
        <w:color w:val="000000"/>
      </w:rPr>
    </w:lvl>
    <w:lvl w:ilvl="1">
      <w:start w:val="1"/>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62" w15:restartNumberingAfterBreak="0">
    <w:nsid w:val="565827A9"/>
    <w:multiLevelType w:val="multilevel"/>
    <w:tmpl w:val="68364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930FBD"/>
    <w:multiLevelType w:val="multilevel"/>
    <w:tmpl w:val="F10E3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3D7CC0"/>
    <w:multiLevelType w:val="hybridMultilevel"/>
    <w:tmpl w:val="4C54B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99731F0"/>
    <w:multiLevelType w:val="hybridMultilevel"/>
    <w:tmpl w:val="03F05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C8D53C4"/>
    <w:multiLevelType w:val="multilevel"/>
    <w:tmpl w:val="7646D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F341DB2"/>
    <w:multiLevelType w:val="hybridMultilevel"/>
    <w:tmpl w:val="C52E17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6F217DC"/>
    <w:multiLevelType w:val="multilevel"/>
    <w:tmpl w:val="F0C2E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7AF6D03"/>
    <w:multiLevelType w:val="multilevel"/>
    <w:tmpl w:val="D6E80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7EC1181"/>
    <w:multiLevelType w:val="multilevel"/>
    <w:tmpl w:val="648A7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7F20933"/>
    <w:multiLevelType w:val="multilevel"/>
    <w:tmpl w:val="4358E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86364B6"/>
    <w:multiLevelType w:val="multilevel"/>
    <w:tmpl w:val="D95068A6"/>
    <w:lvl w:ilvl="0">
      <w:start w:val="15"/>
      <w:numFmt w:val="decimal"/>
      <w:lvlText w:val="%1"/>
      <w:lvlJc w:val="left"/>
      <w:pPr>
        <w:ind w:left="468" w:hanging="468"/>
      </w:pPr>
      <w:rPr>
        <w:rFonts w:hint="default"/>
        <w:color w:val="000000"/>
      </w:rPr>
    </w:lvl>
    <w:lvl w:ilvl="1">
      <w:start w:val="1"/>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73" w15:restartNumberingAfterBreak="0">
    <w:nsid w:val="6F403714"/>
    <w:multiLevelType w:val="multilevel"/>
    <w:tmpl w:val="76CA8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F5F6706"/>
    <w:multiLevelType w:val="multilevel"/>
    <w:tmpl w:val="263C3DF2"/>
    <w:lvl w:ilvl="0">
      <w:start w:val="13"/>
      <w:numFmt w:val="decimal"/>
      <w:lvlText w:val="%1"/>
      <w:lvlJc w:val="left"/>
      <w:pPr>
        <w:ind w:left="468" w:hanging="468"/>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7200" w:hanging="2160"/>
      </w:pPr>
    </w:lvl>
    <w:lvl w:ilvl="8">
      <w:start w:val="1"/>
      <w:numFmt w:val="decimal"/>
      <w:lvlText w:val="%1.%2.%3.%4.%5.%6.%7.%8.%9"/>
      <w:lvlJc w:val="left"/>
      <w:pPr>
        <w:ind w:left="7920" w:hanging="2160"/>
      </w:pPr>
    </w:lvl>
  </w:abstractNum>
  <w:abstractNum w:abstractNumId="75" w15:restartNumberingAfterBreak="0">
    <w:nsid w:val="6FA6730B"/>
    <w:multiLevelType w:val="hybridMultilevel"/>
    <w:tmpl w:val="2E480684"/>
    <w:lvl w:ilvl="0" w:tplc="614276B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0721F9D"/>
    <w:multiLevelType w:val="hybridMultilevel"/>
    <w:tmpl w:val="27C28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0997A3C"/>
    <w:multiLevelType w:val="multilevel"/>
    <w:tmpl w:val="60EE1626"/>
    <w:lvl w:ilvl="0">
      <w:start w:val="9"/>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78" w15:restartNumberingAfterBreak="0">
    <w:nsid w:val="7113338D"/>
    <w:multiLevelType w:val="multilevel"/>
    <w:tmpl w:val="B650A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3097D58"/>
    <w:multiLevelType w:val="hybridMultilevel"/>
    <w:tmpl w:val="D2048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4C632B4"/>
    <w:multiLevelType w:val="hybridMultilevel"/>
    <w:tmpl w:val="7090BE82"/>
    <w:lvl w:ilvl="0" w:tplc="4F7E22DE">
      <w:start w:val="14"/>
      <w:numFmt w:val="decimal"/>
      <w:lvlText w:val="%1"/>
      <w:lvlJc w:val="left"/>
      <w:pPr>
        <w:ind w:left="720" w:hanging="360"/>
      </w:pPr>
      <w:rPr>
        <w:rFonts w:hint="default"/>
      </w:rPr>
    </w:lvl>
    <w:lvl w:ilvl="1" w:tplc="08090019">
      <w:start w:val="1"/>
      <w:numFmt w:val="lowerLetter"/>
      <w:lvlText w:val="%2."/>
      <w:lvlJc w:val="left"/>
      <w:pPr>
        <w:ind w:left="1440" w:hanging="360"/>
      </w:pPr>
    </w:lvl>
    <w:lvl w:ilvl="2" w:tplc="F7A2B5D8">
      <w:start w:val="17"/>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6137D10"/>
    <w:multiLevelType w:val="multilevel"/>
    <w:tmpl w:val="2B54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66B28EE"/>
    <w:multiLevelType w:val="multilevel"/>
    <w:tmpl w:val="BDDC2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89E133D"/>
    <w:multiLevelType w:val="multilevel"/>
    <w:tmpl w:val="6D688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8B75563"/>
    <w:multiLevelType w:val="multilevel"/>
    <w:tmpl w:val="F8348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A84647B"/>
    <w:multiLevelType w:val="multilevel"/>
    <w:tmpl w:val="38708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AED2234"/>
    <w:multiLevelType w:val="multilevel"/>
    <w:tmpl w:val="B824C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F437ACF"/>
    <w:multiLevelType w:val="multilevel"/>
    <w:tmpl w:val="6366A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F762586"/>
    <w:multiLevelType w:val="hybridMultilevel"/>
    <w:tmpl w:val="4B14968A"/>
    <w:lvl w:ilvl="0" w:tplc="BE508A9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9" w15:restartNumberingAfterBreak="0">
    <w:nsid w:val="7F7754B8"/>
    <w:multiLevelType w:val="multilevel"/>
    <w:tmpl w:val="D6A4D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FCD2ADD"/>
    <w:multiLevelType w:val="multilevel"/>
    <w:tmpl w:val="411AF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0783783">
    <w:abstractNumId w:val="8"/>
  </w:num>
  <w:num w:numId="2" w16cid:durableId="833643142">
    <w:abstractNumId w:val="33"/>
  </w:num>
  <w:num w:numId="3" w16cid:durableId="1208109049">
    <w:abstractNumId w:val="27"/>
  </w:num>
  <w:num w:numId="4" w16cid:durableId="1400590111">
    <w:abstractNumId w:val="29"/>
  </w:num>
  <w:num w:numId="5" w16cid:durableId="1790660927">
    <w:abstractNumId w:val="34"/>
  </w:num>
  <w:num w:numId="6" w16cid:durableId="449322373">
    <w:abstractNumId w:val="2"/>
  </w:num>
  <w:num w:numId="7" w16cid:durableId="507057860">
    <w:abstractNumId w:val="1"/>
  </w:num>
  <w:num w:numId="8" w16cid:durableId="611597671">
    <w:abstractNumId w:val="0"/>
  </w:num>
  <w:num w:numId="9" w16cid:durableId="1708799940">
    <w:abstractNumId w:val="20"/>
  </w:num>
  <w:num w:numId="10" w16cid:durableId="854658888">
    <w:abstractNumId w:val="79"/>
  </w:num>
  <w:num w:numId="11" w16cid:durableId="1763061995">
    <w:abstractNumId w:val="76"/>
  </w:num>
  <w:num w:numId="12" w16cid:durableId="1520194062">
    <w:abstractNumId w:val="39"/>
  </w:num>
  <w:num w:numId="13" w16cid:durableId="835653672">
    <w:abstractNumId w:val="47"/>
  </w:num>
  <w:num w:numId="14" w16cid:durableId="315961536">
    <w:abstractNumId w:val="72"/>
  </w:num>
  <w:num w:numId="15" w16cid:durableId="230048490">
    <w:abstractNumId w:val="88"/>
  </w:num>
  <w:num w:numId="16" w16cid:durableId="1910533873">
    <w:abstractNumId w:val="31"/>
  </w:num>
  <w:num w:numId="17" w16cid:durableId="1329401617">
    <w:abstractNumId w:val="13"/>
  </w:num>
  <w:num w:numId="18" w16cid:durableId="1546334666">
    <w:abstractNumId w:val="24"/>
  </w:num>
  <w:num w:numId="19" w16cid:durableId="2048211637">
    <w:abstractNumId w:val="42"/>
  </w:num>
  <w:num w:numId="20" w16cid:durableId="550389461">
    <w:abstractNumId w:val="61"/>
  </w:num>
  <w:num w:numId="21" w16cid:durableId="452553541">
    <w:abstractNumId w:val="3"/>
  </w:num>
  <w:num w:numId="22" w16cid:durableId="1623420022">
    <w:abstractNumId w:val="49"/>
  </w:num>
  <w:num w:numId="23" w16cid:durableId="1993752550">
    <w:abstractNumId w:val="56"/>
  </w:num>
  <w:num w:numId="24" w16cid:durableId="1700086775">
    <w:abstractNumId w:val="57"/>
  </w:num>
  <w:num w:numId="25" w16cid:durableId="1453554146">
    <w:abstractNumId w:val="18"/>
  </w:num>
  <w:num w:numId="26" w16cid:durableId="1574198737">
    <w:abstractNumId w:val="64"/>
  </w:num>
  <w:num w:numId="27" w16cid:durableId="794755166">
    <w:abstractNumId w:val="7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92057395">
    <w:abstractNumId w:val="3"/>
    <w:lvlOverride w:ilvl="0">
      <w:startOverride w:val="19"/>
    </w:lvlOverride>
    <w:lvlOverride w:ilvl="1">
      <w:startOverride w:val="1"/>
    </w:lvlOverride>
    <w:lvlOverride w:ilvl="2">
      <w:startOverride w:val="1"/>
    </w:lvlOverride>
    <w:lvlOverride w:ilvl="3">
      <w:startOverride w:val="1"/>
    </w:lvlOverride>
    <w:lvlOverride w:ilvl="4">
      <w:startOverride w:val="20"/>
    </w:lvlOverride>
    <w:lvlOverride w:ilvl="5">
      <w:startOverride w:val="1"/>
    </w:lvlOverride>
    <w:lvlOverride w:ilvl="6">
      <w:startOverride w:val="1"/>
    </w:lvlOverride>
    <w:lvlOverride w:ilvl="7">
      <w:startOverride w:val="1"/>
    </w:lvlOverride>
    <w:lvlOverride w:ilvl="8">
      <w:startOverride w:val="1"/>
    </w:lvlOverride>
  </w:num>
  <w:num w:numId="29" w16cid:durableId="52987778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30265051">
    <w:abstractNumId w:val="8"/>
  </w:num>
  <w:num w:numId="31" w16cid:durableId="20401322">
    <w:abstractNumId w:val="65"/>
  </w:num>
  <w:num w:numId="32" w16cid:durableId="728189423">
    <w:abstractNumId w:val="80"/>
  </w:num>
  <w:num w:numId="33" w16cid:durableId="102459131">
    <w:abstractNumId w:val="77"/>
  </w:num>
  <w:num w:numId="34" w16cid:durableId="1246113202">
    <w:abstractNumId w:val="44"/>
  </w:num>
  <w:num w:numId="35" w16cid:durableId="1538664619">
    <w:abstractNumId w:val="45"/>
  </w:num>
  <w:num w:numId="36" w16cid:durableId="356392368">
    <w:abstractNumId w:val="22"/>
  </w:num>
  <w:num w:numId="37" w16cid:durableId="396822616">
    <w:abstractNumId w:val="37"/>
  </w:num>
  <w:num w:numId="38" w16cid:durableId="22243963">
    <w:abstractNumId w:val="50"/>
  </w:num>
  <w:num w:numId="39" w16cid:durableId="71702837">
    <w:abstractNumId w:val="58"/>
  </w:num>
  <w:num w:numId="40" w16cid:durableId="627663945">
    <w:abstractNumId w:val="53"/>
  </w:num>
  <w:num w:numId="41" w16cid:durableId="910501171">
    <w:abstractNumId w:val="12"/>
  </w:num>
  <w:num w:numId="42" w16cid:durableId="492378770">
    <w:abstractNumId w:val="46"/>
  </w:num>
  <w:num w:numId="43" w16cid:durableId="1485924669">
    <w:abstractNumId w:val="90"/>
  </w:num>
  <w:num w:numId="44" w16cid:durableId="75396371">
    <w:abstractNumId w:val="41"/>
  </w:num>
  <w:num w:numId="45" w16cid:durableId="261690533">
    <w:abstractNumId w:val="15"/>
  </w:num>
  <w:num w:numId="46" w16cid:durableId="1405831491">
    <w:abstractNumId w:val="69"/>
  </w:num>
  <w:num w:numId="47" w16cid:durableId="324555873">
    <w:abstractNumId w:val="68"/>
  </w:num>
  <w:num w:numId="48" w16cid:durableId="211696648">
    <w:abstractNumId w:val="55"/>
  </w:num>
  <w:num w:numId="49" w16cid:durableId="632104370">
    <w:abstractNumId w:val="83"/>
  </w:num>
  <w:num w:numId="50" w16cid:durableId="838929338">
    <w:abstractNumId w:val="71"/>
  </w:num>
  <w:num w:numId="51" w16cid:durableId="1325739366">
    <w:abstractNumId w:val="23"/>
  </w:num>
  <w:num w:numId="52" w16cid:durableId="1667318072">
    <w:abstractNumId w:val="63"/>
  </w:num>
  <w:num w:numId="53" w16cid:durableId="1585605931">
    <w:abstractNumId w:val="52"/>
  </w:num>
  <w:num w:numId="54" w16cid:durableId="1342585467">
    <w:abstractNumId w:val="75"/>
  </w:num>
  <w:num w:numId="55" w16cid:durableId="1199851203">
    <w:abstractNumId w:val="67"/>
  </w:num>
  <w:num w:numId="56" w16cid:durableId="2074043822">
    <w:abstractNumId w:val="40"/>
  </w:num>
  <w:num w:numId="57" w16cid:durableId="685785264">
    <w:abstractNumId w:val="30"/>
  </w:num>
  <w:num w:numId="58" w16cid:durableId="1382635265">
    <w:abstractNumId w:val="70"/>
  </w:num>
  <w:num w:numId="59" w16cid:durableId="1481577803">
    <w:abstractNumId w:val="21"/>
  </w:num>
  <w:num w:numId="60" w16cid:durableId="245848323">
    <w:abstractNumId w:val="11"/>
  </w:num>
  <w:num w:numId="61" w16cid:durableId="1354845606">
    <w:abstractNumId w:val="87"/>
  </w:num>
  <w:num w:numId="62" w16cid:durableId="751973298">
    <w:abstractNumId w:val="16"/>
  </w:num>
  <w:num w:numId="63" w16cid:durableId="1544175472">
    <w:abstractNumId w:val="89"/>
  </w:num>
  <w:num w:numId="64" w16cid:durableId="1024598097">
    <w:abstractNumId w:val="86"/>
  </w:num>
  <w:num w:numId="65" w16cid:durableId="1265991382">
    <w:abstractNumId w:val="78"/>
  </w:num>
  <w:num w:numId="66" w16cid:durableId="1156872757">
    <w:abstractNumId w:val="36"/>
  </w:num>
  <w:num w:numId="67" w16cid:durableId="781800603">
    <w:abstractNumId w:val="14"/>
  </w:num>
  <w:num w:numId="68" w16cid:durableId="1857381341">
    <w:abstractNumId w:val="10"/>
  </w:num>
  <w:num w:numId="69" w16cid:durableId="181675173">
    <w:abstractNumId w:val="73"/>
  </w:num>
  <w:num w:numId="70" w16cid:durableId="1403478843">
    <w:abstractNumId w:val="19"/>
  </w:num>
  <w:num w:numId="71" w16cid:durableId="969869704">
    <w:abstractNumId w:val="7"/>
  </w:num>
  <w:num w:numId="72" w16cid:durableId="935985670">
    <w:abstractNumId w:val="26"/>
  </w:num>
  <w:num w:numId="73" w16cid:durableId="142279606">
    <w:abstractNumId w:val="38"/>
  </w:num>
  <w:num w:numId="74" w16cid:durableId="369259617">
    <w:abstractNumId w:val="6"/>
  </w:num>
  <w:num w:numId="75" w16cid:durableId="100340174">
    <w:abstractNumId w:val="82"/>
    <w:lvlOverride w:ilvl="0">
      <w:lvl w:ilvl="0">
        <w:numFmt w:val="bullet"/>
        <w:lvlText w:val="o"/>
        <w:lvlJc w:val="left"/>
        <w:pPr>
          <w:tabs>
            <w:tab w:val="num" w:pos="720"/>
          </w:tabs>
          <w:ind w:left="720" w:hanging="360"/>
        </w:pPr>
        <w:rPr>
          <w:rFonts w:ascii="Courier New" w:hAnsi="Courier New" w:hint="default"/>
          <w:sz w:val="20"/>
        </w:rPr>
      </w:lvl>
    </w:lvlOverride>
  </w:num>
  <w:num w:numId="76" w16cid:durableId="1092703896">
    <w:abstractNumId w:val="82"/>
    <w:lvlOverride w:ilvl="0">
      <w:lvl w:ilvl="0">
        <w:numFmt w:val="bullet"/>
        <w:lvlText w:val="o"/>
        <w:lvlJc w:val="left"/>
        <w:pPr>
          <w:tabs>
            <w:tab w:val="num" w:pos="720"/>
          </w:tabs>
          <w:ind w:left="720" w:hanging="360"/>
        </w:pPr>
        <w:rPr>
          <w:rFonts w:ascii="Courier New" w:hAnsi="Courier New" w:hint="default"/>
          <w:sz w:val="20"/>
        </w:rPr>
      </w:lvl>
    </w:lvlOverride>
  </w:num>
  <w:num w:numId="77" w16cid:durableId="2144495108">
    <w:abstractNumId w:val="82"/>
    <w:lvlOverride w:ilvl="0">
      <w:lvl w:ilvl="0">
        <w:numFmt w:val="bullet"/>
        <w:lvlText w:val="o"/>
        <w:lvlJc w:val="left"/>
        <w:pPr>
          <w:tabs>
            <w:tab w:val="num" w:pos="720"/>
          </w:tabs>
          <w:ind w:left="720" w:hanging="360"/>
        </w:pPr>
        <w:rPr>
          <w:rFonts w:ascii="Courier New" w:hAnsi="Courier New" w:hint="default"/>
          <w:sz w:val="20"/>
        </w:rPr>
      </w:lvl>
    </w:lvlOverride>
  </w:num>
  <w:num w:numId="78" w16cid:durableId="678236913">
    <w:abstractNumId w:val="82"/>
    <w:lvlOverride w:ilvl="0">
      <w:lvl w:ilvl="0">
        <w:numFmt w:val="bullet"/>
        <w:lvlText w:val="o"/>
        <w:lvlJc w:val="left"/>
        <w:pPr>
          <w:tabs>
            <w:tab w:val="num" w:pos="720"/>
          </w:tabs>
          <w:ind w:left="720" w:hanging="360"/>
        </w:pPr>
        <w:rPr>
          <w:rFonts w:ascii="Courier New" w:hAnsi="Courier New" w:hint="default"/>
          <w:sz w:val="20"/>
        </w:rPr>
      </w:lvl>
    </w:lvlOverride>
  </w:num>
  <w:num w:numId="79" w16cid:durableId="1420175120">
    <w:abstractNumId w:val="82"/>
    <w:lvlOverride w:ilvl="0">
      <w:lvl w:ilvl="0">
        <w:numFmt w:val="bullet"/>
        <w:lvlText w:val="o"/>
        <w:lvlJc w:val="left"/>
        <w:pPr>
          <w:tabs>
            <w:tab w:val="num" w:pos="720"/>
          </w:tabs>
          <w:ind w:left="720" w:hanging="360"/>
        </w:pPr>
        <w:rPr>
          <w:rFonts w:ascii="Courier New" w:hAnsi="Courier New" w:hint="default"/>
          <w:sz w:val="20"/>
        </w:rPr>
      </w:lvl>
    </w:lvlOverride>
  </w:num>
  <w:num w:numId="80" w16cid:durableId="1039356678">
    <w:abstractNumId w:val="85"/>
  </w:num>
  <w:num w:numId="81" w16cid:durableId="1258293193">
    <w:abstractNumId w:val="66"/>
    <w:lvlOverride w:ilvl="0">
      <w:lvl w:ilvl="0">
        <w:numFmt w:val="bullet"/>
        <w:lvlText w:val="o"/>
        <w:lvlJc w:val="left"/>
        <w:pPr>
          <w:tabs>
            <w:tab w:val="num" w:pos="720"/>
          </w:tabs>
          <w:ind w:left="720" w:hanging="360"/>
        </w:pPr>
        <w:rPr>
          <w:rFonts w:ascii="Courier New" w:hAnsi="Courier New" w:hint="default"/>
          <w:sz w:val="20"/>
        </w:rPr>
      </w:lvl>
    </w:lvlOverride>
  </w:num>
  <w:num w:numId="82" w16cid:durableId="1239562152">
    <w:abstractNumId w:val="66"/>
    <w:lvlOverride w:ilvl="0">
      <w:lvl w:ilvl="0">
        <w:numFmt w:val="bullet"/>
        <w:lvlText w:val="o"/>
        <w:lvlJc w:val="left"/>
        <w:pPr>
          <w:tabs>
            <w:tab w:val="num" w:pos="720"/>
          </w:tabs>
          <w:ind w:left="720" w:hanging="360"/>
        </w:pPr>
        <w:rPr>
          <w:rFonts w:ascii="Courier New" w:hAnsi="Courier New" w:hint="default"/>
          <w:sz w:val="20"/>
        </w:rPr>
      </w:lvl>
    </w:lvlOverride>
  </w:num>
  <w:num w:numId="83" w16cid:durableId="637883523">
    <w:abstractNumId w:val="66"/>
    <w:lvlOverride w:ilvl="0">
      <w:lvl w:ilvl="0">
        <w:numFmt w:val="bullet"/>
        <w:lvlText w:val="o"/>
        <w:lvlJc w:val="left"/>
        <w:pPr>
          <w:tabs>
            <w:tab w:val="num" w:pos="720"/>
          </w:tabs>
          <w:ind w:left="720" w:hanging="360"/>
        </w:pPr>
        <w:rPr>
          <w:rFonts w:ascii="Courier New" w:hAnsi="Courier New" w:hint="default"/>
          <w:sz w:val="20"/>
        </w:rPr>
      </w:lvl>
    </w:lvlOverride>
  </w:num>
  <w:num w:numId="84" w16cid:durableId="764690611">
    <w:abstractNumId w:val="66"/>
    <w:lvlOverride w:ilvl="0">
      <w:lvl w:ilvl="0">
        <w:numFmt w:val="bullet"/>
        <w:lvlText w:val="o"/>
        <w:lvlJc w:val="left"/>
        <w:pPr>
          <w:tabs>
            <w:tab w:val="num" w:pos="720"/>
          </w:tabs>
          <w:ind w:left="720" w:hanging="360"/>
        </w:pPr>
        <w:rPr>
          <w:rFonts w:ascii="Courier New" w:hAnsi="Courier New" w:hint="default"/>
          <w:sz w:val="20"/>
        </w:rPr>
      </w:lvl>
    </w:lvlOverride>
  </w:num>
  <w:num w:numId="85" w16cid:durableId="287781555">
    <w:abstractNumId w:val="66"/>
    <w:lvlOverride w:ilvl="0">
      <w:lvl w:ilvl="0">
        <w:numFmt w:val="bullet"/>
        <w:lvlText w:val="o"/>
        <w:lvlJc w:val="left"/>
        <w:pPr>
          <w:tabs>
            <w:tab w:val="num" w:pos="720"/>
          </w:tabs>
          <w:ind w:left="720" w:hanging="360"/>
        </w:pPr>
        <w:rPr>
          <w:rFonts w:ascii="Courier New" w:hAnsi="Courier New" w:hint="default"/>
          <w:sz w:val="20"/>
        </w:rPr>
      </w:lvl>
    </w:lvlOverride>
  </w:num>
  <w:num w:numId="86" w16cid:durableId="1063797682">
    <w:abstractNumId w:val="66"/>
    <w:lvlOverride w:ilvl="0">
      <w:lvl w:ilvl="0">
        <w:numFmt w:val="bullet"/>
        <w:lvlText w:val="o"/>
        <w:lvlJc w:val="left"/>
        <w:pPr>
          <w:tabs>
            <w:tab w:val="num" w:pos="720"/>
          </w:tabs>
          <w:ind w:left="720" w:hanging="360"/>
        </w:pPr>
        <w:rPr>
          <w:rFonts w:ascii="Courier New" w:hAnsi="Courier New" w:hint="default"/>
          <w:sz w:val="20"/>
        </w:rPr>
      </w:lvl>
    </w:lvlOverride>
  </w:num>
  <w:num w:numId="87" w16cid:durableId="1684360149">
    <w:abstractNumId w:val="62"/>
  </w:num>
  <w:num w:numId="88" w16cid:durableId="977148393">
    <w:abstractNumId w:val="84"/>
  </w:num>
  <w:num w:numId="89" w16cid:durableId="2049064969">
    <w:abstractNumId w:val="32"/>
  </w:num>
  <w:num w:numId="90" w16cid:durableId="3673329">
    <w:abstractNumId w:val="59"/>
  </w:num>
  <w:num w:numId="91" w16cid:durableId="584000972">
    <w:abstractNumId w:val="28"/>
  </w:num>
  <w:num w:numId="92" w16cid:durableId="494958961">
    <w:abstractNumId w:val="48"/>
  </w:num>
  <w:num w:numId="93" w16cid:durableId="1838308269">
    <w:abstractNumId w:val="51"/>
  </w:num>
  <w:num w:numId="94" w16cid:durableId="741484433">
    <w:abstractNumId w:val="43"/>
  </w:num>
  <w:num w:numId="95" w16cid:durableId="972562253">
    <w:abstractNumId w:val="17"/>
  </w:num>
  <w:num w:numId="96" w16cid:durableId="629553125">
    <w:abstractNumId w:val="5"/>
  </w:num>
  <w:num w:numId="97" w16cid:durableId="322126301">
    <w:abstractNumId w:val="4"/>
  </w:num>
  <w:num w:numId="98" w16cid:durableId="1330715072">
    <w:abstractNumId w:val="9"/>
  </w:num>
  <w:num w:numId="99" w16cid:durableId="153179788">
    <w:abstractNumId w:val="25"/>
  </w:num>
  <w:num w:numId="100" w16cid:durableId="986474096">
    <w:abstractNumId w:val="60"/>
  </w:num>
  <w:num w:numId="101" w16cid:durableId="193689814">
    <w:abstractNumId w:val="35"/>
  </w:num>
  <w:num w:numId="102" w16cid:durableId="299194313">
    <w:abstractNumId w:val="81"/>
  </w:num>
  <w:num w:numId="103" w16cid:durableId="273292835">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C4C"/>
    <w:rsid w:val="000013C6"/>
    <w:rsid w:val="00007045"/>
    <w:rsid w:val="00007D13"/>
    <w:rsid w:val="00013246"/>
    <w:rsid w:val="000139DA"/>
    <w:rsid w:val="00047EA0"/>
    <w:rsid w:val="000A0B0E"/>
    <w:rsid w:val="000B0BF9"/>
    <w:rsid w:val="000C0252"/>
    <w:rsid w:val="000C2A60"/>
    <w:rsid w:val="000D265A"/>
    <w:rsid w:val="000E08C2"/>
    <w:rsid w:val="000F0820"/>
    <w:rsid w:val="000F77C7"/>
    <w:rsid w:val="001046A5"/>
    <w:rsid w:val="00114E19"/>
    <w:rsid w:val="0012774E"/>
    <w:rsid w:val="0014589D"/>
    <w:rsid w:val="001573B4"/>
    <w:rsid w:val="0016407C"/>
    <w:rsid w:val="0017068F"/>
    <w:rsid w:val="00186E79"/>
    <w:rsid w:val="001A039B"/>
    <w:rsid w:val="001B0AAA"/>
    <w:rsid w:val="001C061C"/>
    <w:rsid w:val="001D2565"/>
    <w:rsid w:val="001E16E8"/>
    <w:rsid w:val="001F158D"/>
    <w:rsid w:val="001F1870"/>
    <w:rsid w:val="0020796D"/>
    <w:rsid w:val="00222E24"/>
    <w:rsid w:val="00224AE8"/>
    <w:rsid w:val="00232113"/>
    <w:rsid w:val="00233484"/>
    <w:rsid w:val="00247179"/>
    <w:rsid w:val="00250479"/>
    <w:rsid w:val="00276D71"/>
    <w:rsid w:val="0028777B"/>
    <w:rsid w:val="002879A9"/>
    <w:rsid w:val="00293CD5"/>
    <w:rsid w:val="00296476"/>
    <w:rsid w:val="002B04CC"/>
    <w:rsid w:val="002B216A"/>
    <w:rsid w:val="002D2DB7"/>
    <w:rsid w:val="002E119B"/>
    <w:rsid w:val="002E2628"/>
    <w:rsid w:val="003030DA"/>
    <w:rsid w:val="00307FD2"/>
    <w:rsid w:val="003112AC"/>
    <w:rsid w:val="00325733"/>
    <w:rsid w:val="00327D61"/>
    <w:rsid w:val="00331511"/>
    <w:rsid w:val="0033240C"/>
    <w:rsid w:val="00346E8D"/>
    <w:rsid w:val="0035091A"/>
    <w:rsid w:val="00356EA8"/>
    <w:rsid w:val="003578B1"/>
    <w:rsid w:val="00383B54"/>
    <w:rsid w:val="00385A54"/>
    <w:rsid w:val="003933A6"/>
    <w:rsid w:val="003A0BD2"/>
    <w:rsid w:val="003B5812"/>
    <w:rsid w:val="003E722A"/>
    <w:rsid w:val="00416C9D"/>
    <w:rsid w:val="00417530"/>
    <w:rsid w:val="00432878"/>
    <w:rsid w:val="00447829"/>
    <w:rsid w:val="00470A8C"/>
    <w:rsid w:val="00475A50"/>
    <w:rsid w:val="004829F2"/>
    <w:rsid w:val="004922F5"/>
    <w:rsid w:val="004A34AE"/>
    <w:rsid w:val="004A38DB"/>
    <w:rsid w:val="004B263A"/>
    <w:rsid w:val="004B72DC"/>
    <w:rsid w:val="004C1CE6"/>
    <w:rsid w:val="004C5361"/>
    <w:rsid w:val="004D2024"/>
    <w:rsid w:val="004D5C9C"/>
    <w:rsid w:val="004E5B57"/>
    <w:rsid w:val="004E5CD3"/>
    <w:rsid w:val="004E677C"/>
    <w:rsid w:val="00522CDA"/>
    <w:rsid w:val="00541B70"/>
    <w:rsid w:val="0055247E"/>
    <w:rsid w:val="005709C7"/>
    <w:rsid w:val="005972E2"/>
    <w:rsid w:val="005A6A20"/>
    <w:rsid w:val="005B1BC3"/>
    <w:rsid w:val="005B660B"/>
    <w:rsid w:val="005C1CF2"/>
    <w:rsid w:val="00634EFD"/>
    <w:rsid w:val="006379C2"/>
    <w:rsid w:val="00645CB6"/>
    <w:rsid w:val="00667D86"/>
    <w:rsid w:val="0068069C"/>
    <w:rsid w:val="00693D16"/>
    <w:rsid w:val="006B7E2B"/>
    <w:rsid w:val="006D6939"/>
    <w:rsid w:val="006E4D52"/>
    <w:rsid w:val="006F5F62"/>
    <w:rsid w:val="006F74A3"/>
    <w:rsid w:val="00700E1B"/>
    <w:rsid w:val="00703BC4"/>
    <w:rsid w:val="0071189F"/>
    <w:rsid w:val="00714BE3"/>
    <w:rsid w:val="00716318"/>
    <w:rsid w:val="0072093F"/>
    <w:rsid w:val="00720CE0"/>
    <w:rsid w:val="00733DB0"/>
    <w:rsid w:val="00740FE4"/>
    <w:rsid w:val="00790C59"/>
    <w:rsid w:val="007A57F9"/>
    <w:rsid w:val="007C0683"/>
    <w:rsid w:val="007D0009"/>
    <w:rsid w:val="007E1420"/>
    <w:rsid w:val="007E6F16"/>
    <w:rsid w:val="007F12E7"/>
    <w:rsid w:val="007F6199"/>
    <w:rsid w:val="00804640"/>
    <w:rsid w:val="00807A8B"/>
    <w:rsid w:val="00827BE4"/>
    <w:rsid w:val="008325CD"/>
    <w:rsid w:val="008551DB"/>
    <w:rsid w:val="00882352"/>
    <w:rsid w:val="008957CE"/>
    <w:rsid w:val="008A10CD"/>
    <w:rsid w:val="008B0F0C"/>
    <w:rsid w:val="008C0C9C"/>
    <w:rsid w:val="008F24CA"/>
    <w:rsid w:val="00935C4E"/>
    <w:rsid w:val="009400DD"/>
    <w:rsid w:val="00953DBF"/>
    <w:rsid w:val="0096072F"/>
    <w:rsid w:val="0096622F"/>
    <w:rsid w:val="00966482"/>
    <w:rsid w:val="00976D00"/>
    <w:rsid w:val="009A2C4C"/>
    <w:rsid w:val="009C4A47"/>
    <w:rsid w:val="009D001C"/>
    <w:rsid w:val="009D5CFD"/>
    <w:rsid w:val="009F1C85"/>
    <w:rsid w:val="00A06B2F"/>
    <w:rsid w:val="00A11509"/>
    <w:rsid w:val="00A20C11"/>
    <w:rsid w:val="00A235CA"/>
    <w:rsid w:val="00A341F4"/>
    <w:rsid w:val="00A516E4"/>
    <w:rsid w:val="00A603A4"/>
    <w:rsid w:val="00A82A68"/>
    <w:rsid w:val="00A947E8"/>
    <w:rsid w:val="00A9511B"/>
    <w:rsid w:val="00AB2601"/>
    <w:rsid w:val="00AC0013"/>
    <w:rsid w:val="00AD2449"/>
    <w:rsid w:val="00AF0B34"/>
    <w:rsid w:val="00AF2EDA"/>
    <w:rsid w:val="00AF4DF4"/>
    <w:rsid w:val="00B02FB0"/>
    <w:rsid w:val="00B079E9"/>
    <w:rsid w:val="00B41AA1"/>
    <w:rsid w:val="00B5245E"/>
    <w:rsid w:val="00B54249"/>
    <w:rsid w:val="00B664F0"/>
    <w:rsid w:val="00B714F1"/>
    <w:rsid w:val="00B92B06"/>
    <w:rsid w:val="00BE1798"/>
    <w:rsid w:val="00BE30E5"/>
    <w:rsid w:val="00BE660A"/>
    <w:rsid w:val="00BF3067"/>
    <w:rsid w:val="00C03143"/>
    <w:rsid w:val="00C12EA3"/>
    <w:rsid w:val="00C177A0"/>
    <w:rsid w:val="00C179A7"/>
    <w:rsid w:val="00C25E31"/>
    <w:rsid w:val="00C26DA9"/>
    <w:rsid w:val="00C3122A"/>
    <w:rsid w:val="00C36E33"/>
    <w:rsid w:val="00C56729"/>
    <w:rsid w:val="00C62C3E"/>
    <w:rsid w:val="00C71EA0"/>
    <w:rsid w:val="00C927F3"/>
    <w:rsid w:val="00C9391D"/>
    <w:rsid w:val="00C95076"/>
    <w:rsid w:val="00CC1F2C"/>
    <w:rsid w:val="00CC5A0E"/>
    <w:rsid w:val="00CF03D2"/>
    <w:rsid w:val="00D05374"/>
    <w:rsid w:val="00D16669"/>
    <w:rsid w:val="00D21401"/>
    <w:rsid w:val="00D24436"/>
    <w:rsid w:val="00D32D0C"/>
    <w:rsid w:val="00D32D1C"/>
    <w:rsid w:val="00D334A3"/>
    <w:rsid w:val="00D34B85"/>
    <w:rsid w:val="00D403EF"/>
    <w:rsid w:val="00D57A74"/>
    <w:rsid w:val="00D72BF5"/>
    <w:rsid w:val="00D8171D"/>
    <w:rsid w:val="00DB0615"/>
    <w:rsid w:val="00DB1AFE"/>
    <w:rsid w:val="00DB2DD9"/>
    <w:rsid w:val="00DD2E3E"/>
    <w:rsid w:val="00DE3EC9"/>
    <w:rsid w:val="00DE4952"/>
    <w:rsid w:val="00DF6EE3"/>
    <w:rsid w:val="00DF7BDA"/>
    <w:rsid w:val="00E01F3B"/>
    <w:rsid w:val="00E410CF"/>
    <w:rsid w:val="00E42BD5"/>
    <w:rsid w:val="00E47371"/>
    <w:rsid w:val="00E53FDC"/>
    <w:rsid w:val="00E57EDB"/>
    <w:rsid w:val="00E614B1"/>
    <w:rsid w:val="00E80825"/>
    <w:rsid w:val="00E9044F"/>
    <w:rsid w:val="00E93B74"/>
    <w:rsid w:val="00EA10D6"/>
    <w:rsid w:val="00EA36AB"/>
    <w:rsid w:val="00EB57E3"/>
    <w:rsid w:val="00EF3A51"/>
    <w:rsid w:val="00EF46ED"/>
    <w:rsid w:val="00EF751F"/>
    <w:rsid w:val="00F078DB"/>
    <w:rsid w:val="00F25D8B"/>
    <w:rsid w:val="00F35EC4"/>
    <w:rsid w:val="00F4483E"/>
    <w:rsid w:val="00F462B8"/>
    <w:rsid w:val="00F56162"/>
    <w:rsid w:val="00F60B2A"/>
    <w:rsid w:val="00F679C8"/>
    <w:rsid w:val="00F83AEA"/>
    <w:rsid w:val="00F92130"/>
    <w:rsid w:val="00FA5159"/>
    <w:rsid w:val="00FB0AAD"/>
    <w:rsid w:val="00FB0C5D"/>
    <w:rsid w:val="00FB7099"/>
    <w:rsid w:val="00FD6E5D"/>
    <w:rsid w:val="00FE294F"/>
    <w:rsid w:val="00FE5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8E87B"/>
  <w15:chartTrackingRefBased/>
  <w15:docId w15:val="{297A1E8A-4C3E-6D46-BE68-89C0C4C2B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249"/>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9A2C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2C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2C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2C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2C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2C4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2C4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2C4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2C4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1">
    <w:name w:val="N1"/>
    <w:basedOn w:val="Normal"/>
    <w:qFormat/>
    <w:rsid w:val="00A603A4"/>
    <w:pPr>
      <w:spacing w:after="120"/>
    </w:pPr>
    <w:rPr>
      <w:rFonts w:ascii="Helvetica Neue" w:hAnsi="Helvetica Neue"/>
      <w:sz w:val="26"/>
    </w:rPr>
  </w:style>
  <w:style w:type="character" w:customStyle="1" w:styleId="Heading1Char">
    <w:name w:val="Heading 1 Char"/>
    <w:basedOn w:val="DefaultParagraphFont"/>
    <w:link w:val="Heading1"/>
    <w:uiPriority w:val="9"/>
    <w:rsid w:val="009A2C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2C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2C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2C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2C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2C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2C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2C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2C4C"/>
    <w:rPr>
      <w:rFonts w:eastAsiaTheme="majorEastAsia" w:cstheme="majorBidi"/>
      <w:color w:val="272727" w:themeColor="text1" w:themeTint="D8"/>
    </w:rPr>
  </w:style>
  <w:style w:type="paragraph" w:styleId="Title">
    <w:name w:val="Title"/>
    <w:basedOn w:val="Normal"/>
    <w:next w:val="Normal"/>
    <w:link w:val="TitleChar"/>
    <w:uiPriority w:val="10"/>
    <w:qFormat/>
    <w:rsid w:val="009A2C4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2C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2C4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2C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2C4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A2C4C"/>
    <w:rPr>
      <w:i/>
      <w:iCs/>
      <w:color w:val="404040" w:themeColor="text1" w:themeTint="BF"/>
    </w:rPr>
  </w:style>
  <w:style w:type="paragraph" w:styleId="ListParagraph">
    <w:name w:val="List Paragraph"/>
    <w:basedOn w:val="Normal"/>
    <w:uiPriority w:val="34"/>
    <w:qFormat/>
    <w:rsid w:val="009A2C4C"/>
    <w:pPr>
      <w:ind w:left="720"/>
      <w:contextualSpacing/>
    </w:pPr>
  </w:style>
  <w:style w:type="character" w:styleId="IntenseEmphasis">
    <w:name w:val="Intense Emphasis"/>
    <w:basedOn w:val="DefaultParagraphFont"/>
    <w:uiPriority w:val="21"/>
    <w:qFormat/>
    <w:rsid w:val="009A2C4C"/>
    <w:rPr>
      <w:i/>
      <w:iCs/>
      <w:color w:val="0F4761" w:themeColor="accent1" w:themeShade="BF"/>
    </w:rPr>
  </w:style>
  <w:style w:type="paragraph" w:styleId="IntenseQuote">
    <w:name w:val="Intense Quote"/>
    <w:basedOn w:val="Normal"/>
    <w:next w:val="Normal"/>
    <w:link w:val="IntenseQuoteChar"/>
    <w:uiPriority w:val="30"/>
    <w:qFormat/>
    <w:rsid w:val="009A2C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2C4C"/>
    <w:rPr>
      <w:i/>
      <w:iCs/>
      <w:color w:val="0F4761" w:themeColor="accent1" w:themeShade="BF"/>
    </w:rPr>
  </w:style>
  <w:style w:type="character" w:styleId="IntenseReference">
    <w:name w:val="Intense Reference"/>
    <w:basedOn w:val="DefaultParagraphFont"/>
    <w:uiPriority w:val="32"/>
    <w:qFormat/>
    <w:rsid w:val="009A2C4C"/>
    <w:rPr>
      <w:b/>
      <w:bCs/>
      <w:smallCaps/>
      <w:color w:val="0F4761" w:themeColor="accent1" w:themeShade="BF"/>
      <w:spacing w:val="5"/>
    </w:rPr>
  </w:style>
  <w:style w:type="paragraph" w:styleId="Header">
    <w:name w:val="header"/>
    <w:basedOn w:val="Normal"/>
    <w:link w:val="HeaderChar"/>
    <w:uiPriority w:val="99"/>
    <w:unhideWhenUsed/>
    <w:rsid w:val="009A2C4C"/>
    <w:pPr>
      <w:tabs>
        <w:tab w:val="center" w:pos="4513"/>
        <w:tab w:val="right" w:pos="9026"/>
      </w:tabs>
    </w:pPr>
  </w:style>
  <w:style w:type="character" w:customStyle="1" w:styleId="HeaderChar">
    <w:name w:val="Header Char"/>
    <w:basedOn w:val="DefaultParagraphFont"/>
    <w:link w:val="Header"/>
    <w:uiPriority w:val="99"/>
    <w:rsid w:val="009A2C4C"/>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9A2C4C"/>
    <w:pPr>
      <w:tabs>
        <w:tab w:val="center" w:pos="4513"/>
        <w:tab w:val="right" w:pos="9026"/>
      </w:tabs>
    </w:pPr>
  </w:style>
  <w:style w:type="character" w:customStyle="1" w:styleId="FooterChar">
    <w:name w:val="Footer Char"/>
    <w:basedOn w:val="DefaultParagraphFont"/>
    <w:link w:val="Footer"/>
    <w:uiPriority w:val="99"/>
    <w:rsid w:val="009A2C4C"/>
    <w:rPr>
      <w:rFonts w:ascii="Times New Roman" w:eastAsia="Times New Roman" w:hAnsi="Times New Roman" w:cs="Times New Roman"/>
      <w:kern w:val="0"/>
      <w:lang w:eastAsia="en-GB"/>
      <w14:ligatures w14:val="none"/>
    </w:rPr>
  </w:style>
  <w:style w:type="paragraph" w:customStyle="1" w:styleId="Default">
    <w:name w:val="Default"/>
    <w:rsid w:val="009A2C4C"/>
    <w:pPr>
      <w:autoSpaceDE w:val="0"/>
      <w:autoSpaceDN w:val="0"/>
      <w:adjustRightInd w:val="0"/>
    </w:pPr>
    <w:rPr>
      <w:rFonts w:ascii="Arial" w:eastAsia="Times New Roman" w:hAnsi="Arial" w:cs="Arial"/>
      <w:color w:val="000000"/>
      <w:kern w:val="0"/>
      <w:lang w:eastAsia="en-GB"/>
      <w14:ligatures w14:val="none"/>
    </w:rPr>
  </w:style>
  <w:style w:type="paragraph" w:styleId="BodyText">
    <w:name w:val="Body Text"/>
    <w:basedOn w:val="Normal"/>
    <w:link w:val="BodyTextChar"/>
    <w:uiPriority w:val="99"/>
    <w:semiHidden/>
    <w:unhideWhenUsed/>
    <w:rsid w:val="009A2C4C"/>
    <w:pPr>
      <w:spacing w:after="120"/>
    </w:pPr>
  </w:style>
  <w:style w:type="character" w:customStyle="1" w:styleId="BodyTextChar">
    <w:name w:val="Body Text Char"/>
    <w:basedOn w:val="DefaultParagraphFont"/>
    <w:link w:val="BodyText"/>
    <w:uiPriority w:val="99"/>
    <w:semiHidden/>
    <w:rsid w:val="009A2C4C"/>
    <w:rPr>
      <w:rFonts w:ascii="Times New Roman" w:eastAsia="Times New Roman" w:hAnsi="Times New Roman" w:cs="Times New Roman"/>
      <w:kern w:val="0"/>
      <w:lang w:eastAsia="en-GB"/>
      <w14:ligatures w14:val="none"/>
    </w:rPr>
  </w:style>
  <w:style w:type="paragraph" w:customStyle="1" w:styleId="TableParagraph">
    <w:name w:val="Table Paragraph"/>
    <w:basedOn w:val="Normal"/>
    <w:uiPriority w:val="1"/>
    <w:qFormat/>
    <w:rsid w:val="009A2C4C"/>
    <w:pPr>
      <w:autoSpaceDE w:val="0"/>
      <w:autoSpaceDN w:val="0"/>
      <w:adjustRightInd w:val="0"/>
      <w:ind w:left="94"/>
    </w:pPr>
    <w:rPr>
      <w:rFonts w:ascii="Arial" w:hAnsi="Arial" w:cs="Arial"/>
    </w:rPr>
  </w:style>
  <w:style w:type="character" w:customStyle="1" w:styleId="apple-tab-span">
    <w:name w:val="apple-tab-span"/>
    <w:basedOn w:val="DefaultParagraphFont"/>
    <w:rsid w:val="00DF6EE3"/>
  </w:style>
  <w:style w:type="character" w:styleId="Strong">
    <w:name w:val="Strong"/>
    <w:basedOn w:val="DefaultParagraphFont"/>
    <w:uiPriority w:val="22"/>
    <w:qFormat/>
    <w:rsid w:val="003030DA"/>
    <w:rPr>
      <w:b/>
      <w:bCs/>
    </w:rPr>
  </w:style>
  <w:style w:type="paragraph" w:styleId="NormalWeb">
    <w:name w:val="Normal (Web)"/>
    <w:basedOn w:val="Normal"/>
    <w:uiPriority w:val="99"/>
    <w:rsid w:val="00BE30E5"/>
    <w:pPr>
      <w:spacing w:before="100" w:beforeAutospacing="1" w:after="100" w:afterAutospacing="1"/>
    </w:pPr>
  </w:style>
  <w:style w:type="character" w:styleId="CommentReference">
    <w:name w:val="annotation reference"/>
    <w:basedOn w:val="DefaultParagraphFont"/>
    <w:uiPriority w:val="99"/>
    <w:semiHidden/>
    <w:unhideWhenUsed/>
    <w:rsid w:val="00114E19"/>
    <w:rPr>
      <w:sz w:val="16"/>
      <w:szCs w:val="16"/>
    </w:rPr>
  </w:style>
  <w:style w:type="paragraph" w:styleId="CommentText">
    <w:name w:val="annotation text"/>
    <w:basedOn w:val="Normal"/>
    <w:link w:val="CommentTextChar"/>
    <w:uiPriority w:val="99"/>
    <w:semiHidden/>
    <w:unhideWhenUsed/>
    <w:rsid w:val="00114E19"/>
    <w:rPr>
      <w:sz w:val="20"/>
      <w:szCs w:val="20"/>
    </w:rPr>
  </w:style>
  <w:style w:type="character" w:customStyle="1" w:styleId="CommentTextChar">
    <w:name w:val="Comment Text Char"/>
    <w:basedOn w:val="DefaultParagraphFont"/>
    <w:link w:val="CommentText"/>
    <w:uiPriority w:val="99"/>
    <w:semiHidden/>
    <w:rsid w:val="00114E19"/>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114E19"/>
    <w:rPr>
      <w:b/>
      <w:bCs/>
    </w:rPr>
  </w:style>
  <w:style w:type="character" w:customStyle="1" w:styleId="CommentSubjectChar">
    <w:name w:val="Comment Subject Char"/>
    <w:basedOn w:val="CommentTextChar"/>
    <w:link w:val="CommentSubject"/>
    <w:uiPriority w:val="99"/>
    <w:semiHidden/>
    <w:rsid w:val="00114E19"/>
    <w:rPr>
      <w:rFonts w:ascii="Times New Roman" w:eastAsia="Times New Roman" w:hAnsi="Times New Roman" w:cs="Times New Roman"/>
      <w:b/>
      <w:bCs/>
      <w:kern w:val="0"/>
      <w:sz w:val="20"/>
      <w:szCs w:val="20"/>
      <w:lang w:eastAsia="en-GB"/>
      <w14:ligatures w14:val="none"/>
    </w:rPr>
  </w:style>
  <w:style w:type="character" w:styleId="Hyperlink">
    <w:name w:val="Hyperlink"/>
    <w:basedOn w:val="DefaultParagraphFont"/>
    <w:uiPriority w:val="99"/>
    <w:unhideWhenUsed/>
    <w:rsid w:val="000E08C2"/>
    <w:rPr>
      <w:color w:val="467886" w:themeColor="hyperlink"/>
      <w:u w:val="single"/>
    </w:rPr>
  </w:style>
  <w:style w:type="character" w:styleId="UnresolvedMention">
    <w:name w:val="Unresolved Mention"/>
    <w:basedOn w:val="DefaultParagraphFont"/>
    <w:uiPriority w:val="99"/>
    <w:semiHidden/>
    <w:unhideWhenUsed/>
    <w:rsid w:val="000E0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06707">
      <w:bodyDiv w:val="1"/>
      <w:marLeft w:val="0"/>
      <w:marRight w:val="0"/>
      <w:marTop w:val="0"/>
      <w:marBottom w:val="0"/>
      <w:divBdr>
        <w:top w:val="none" w:sz="0" w:space="0" w:color="auto"/>
        <w:left w:val="none" w:sz="0" w:space="0" w:color="auto"/>
        <w:bottom w:val="none" w:sz="0" w:space="0" w:color="auto"/>
        <w:right w:val="none" w:sz="0" w:space="0" w:color="auto"/>
      </w:divBdr>
    </w:div>
    <w:div w:id="162089176">
      <w:bodyDiv w:val="1"/>
      <w:marLeft w:val="0"/>
      <w:marRight w:val="0"/>
      <w:marTop w:val="0"/>
      <w:marBottom w:val="0"/>
      <w:divBdr>
        <w:top w:val="none" w:sz="0" w:space="0" w:color="auto"/>
        <w:left w:val="none" w:sz="0" w:space="0" w:color="auto"/>
        <w:bottom w:val="none" w:sz="0" w:space="0" w:color="auto"/>
        <w:right w:val="none" w:sz="0" w:space="0" w:color="auto"/>
      </w:divBdr>
    </w:div>
    <w:div w:id="164439826">
      <w:bodyDiv w:val="1"/>
      <w:marLeft w:val="0"/>
      <w:marRight w:val="0"/>
      <w:marTop w:val="0"/>
      <w:marBottom w:val="0"/>
      <w:divBdr>
        <w:top w:val="none" w:sz="0" w:space="0" w:color="auto"/>
        <w:left w:val="none" w:sz="0" w:space="0" w:color="auto"/>
        <w:bottom w:val="none" w:sz="0" w:space="0" w:color="auto"/>
        <w:right w:val="none" w:sz="0" w:space="0" w:color="auto"/>
      </w:divBdr>
    </w:div>
    <w:div w:id="186912359">
      <w:bodyDiv w:val="1"/>
      <w:marLeft w:val="0"/>
      <w:marRight w:val="0"/>
      <w:marTop w:val="0"/>
      <w:marBottom w:val="0"/>
      <w:divBdr>
        <w:top w:val="none" w:sz="0" w:space="0" w:color="auto"/>
        <w:left w:val="none" w:sz="0" w:space="0" w:color="auto"/>
        <w:bottom w:val="none" w:sz="0" w:space="0" w:color="auto"/>
        <w:right w:val="none" w:sz="0" w:space="0" w:color="auto"/>
      </w:divBdr>
    </w:div>
    <w:div w:id="226569848">
      <w:bodyDiv w:val="1"/>
      <w:marLeft w:val="0"/>
      <w:marRight w:val="0"/>
      <w:marTop w:val="0"/>
      <w:marBottom w:val="0"/>
      <w:divBdr>
        <w:top w:val="none" w:sz="0" w:space="0" w:color="auto"/>
        <w:left w:val="none" w:sz="0" w:space="0" w:color="auto"/>
        <w:bottom w:val="none" w:sz="0" w:space="0" w:color="auto"/>
        <w:right w:val="none" w:sz="0" w:space="0" w:color="auto"/>
      </w:divBdr>
    </w:div>
    <w:div w:id="374502382">
      <w:bodyDiv w:val="1"/>
      <w:marLeft w:val="0"/>
      <w:marRight w:val="0"/>
      <w:marTop w:val="0"/>
      <w:marBottom w:val="0"/>
      <w:divBdr>
        <w:top w:val="none" w:sz="0" w:space="0" w:color="auto"/>
        <w:left w:val="none" w:sz="0" w:space="0" w:color="auto"/>
        <w:bottom w:val="none" w:sz="0" w:space="0" w:color="auto"/>
        <w:right w:val="none" w:sz="0" w:space="0" w:color="auto"/>
      </w:divBdr>
    </w:div>
    <w:div w:id="391318909">
      <w:bodyDiv w:val="1"/>
      <w:marLeft w:val="0"/>
      <w:marRight w:val="0"/>
      <w:marTop w:val="0"/>
      <w:marBottom w:val="0"/>
      <w:divBdr>
        <w:top w:val="none" w:sz="0" w:space="0" w:color="auto"/>
        <w:left w:val="none" w:sz="0" w:space="0" w:color="auto"/>
        <w:bottom w:val="none" w:sz="0" w:space="0" w:color="auto"/>
        <w:right w:val="none" w:sz="0" w:space="0" w:color="auto"/>
      </w:divBdr>
    </w:div>
    <w:div w:id="421099472">
      <w:bodyDiv w:val="1"/>
      <w:marLeft w:val="0"/>
      <w:marRight w:val="0"/>
      <w:marTop w:val="0"/>
      <w:marBottom w:val="0"/>
      <w:divBdr>
        <w:top w:val="none" w:sz="0" w:space="0" w:color="auto"/>
        <w:left w:val="none" w:sz="0" w:space="0" w:color="auto"/>
        <w:bottom w:val="none" w:sz="0" w:space="0" w:color="auto"/>
        <w:right w:val="none" w:sz="0" w:space="0" w:color="auto"/>
      </w:divBdr>
    </w:div>
    <w:div w:id="434247410">
      <w:bodyDiv w:val="1"/>
      <w:marLeft w:val="0"/>
      <w:marRight w:val="0"/>
      <w:marTop w:val="0"/>
      <w:marBottom w:val="0"/>
      <w:divBdr>
        <w:top w:val="none" w:sz="0" w:space="0" w:color="auto"/>
        <w:left w:val="none" w:sz="0" w:space="0" w:color="auto"/>
        <w:bottom w:val="none" w:sz="0" w:space="0" w:color="auto"/>
        <w:right w:val="none" w:sz="0" w:space="0" w:color="auto"/>
      </w:divBdr>
    </w:div>
    <w:div w:id="482552007">
      <w:bodyDiv w:val="1"/>
      <w:marLeft w:val="0"/>
      <w:marRight w:val="0"/>
      <w:marTop w:val="0"/>
      <w:marBottom w:val="0"/>
      <w:divBdr>
        <w:top w:val="none" w:sz="0" w:space="0" w:color="auto"/>
        <w:left w:val="none" w:sz="0" w:space="0" w:color="auto"/>
        <w:bottom w:val="none" w:sz="0" w:space="0" w:color="auto"/>
        <w:right w:val="none" w:sz="0" w:space="0" w:color="auto"/>
      </w:divBdr>
    </w:div>
    <w:div w:id="641037850">
      <w:bodyDiv w:val="1"/>
      <w:marLeft w:val="0"/>
      <w:marRight w:val="0"/>
      <w:marTop w:val="0"/>
      <w:marBottom w:val="0"/>
      <w:divBdr>
        <w:top w:val="none" w:sz="0" w:space="0" w:color="auto"/>
        <w:left w:val="none" w:sz="0" w:space="0" w:color="auto"/>
        <w:bottom w:val="none" w:sz="0" w:space="0" w:color="auto"/>
        <w:right w:val="none" w:sz="0" w:space="0" w:color="auto"/>
      </w:divBdr>
    </w:div>
    <w:div w:id="748502893">
      <w:bodyDiv w:val="1"/>
      <w:marLeft w:val="0"/>
      <w:marRight w:val="0"/>
      <w:marTop w:val="0"/>
      <w:marBottom w:val="0"/>
      <w:divBdr>
        <w:top w:val="none" w:sz="0" w:space="0" w:color="auto"/>
        <w:left w:val="none" w:sz="0" w:space="0" w:color="auto"/>
        <w:bottom w:val="none" w:sz="0" w:space="0" w:color="auto"/>
        <w:right w:val="none" w:sz="0" w:space="0" w:color="auto"/>
      </w:divBdr>
    </w:div>
    <w:div w:id="783886382">
      <w:bodyDiv w:val="1"/>
      <w:marLeft w:val="0"/>
      <w:marRight w:val="0"/>
      <w:marTop w:val="0"/>
      <w:marBottom w:val="0"/>
      <w:divBdr>
        <w:top w:val="none" w:sz="0" w:space="0" w:color="auto"/>
        <w:left w:val="none" w:sz="0" w:space="0" w:color="auto"/>
        <w:bottom w:val="none" w:sz="0" w:space="0" w:color="auto"/>
        <w:right w:val="none" w:sz="0" w:space="0" w:color="auto"/>
      </w:divBdr>
    </w:div>
    <w:div w:id="839857368">
      <w:bodyDiv w:val="1"/>
      <w:marLeft w:val="0"/>
      <w:marRight w:val="0"/>
      <w:marTop w:val="0"/>
      <w:marBottom w:val="0"/>
      <w:divBdr>
        <w:top w:val="none" w:sz="0" w:space="0" w:color="auto"/>
        <w:left w:val="none" w:sz="0" w:space="0" w:color="auto"/>
        <w:bottom w:val="none" w:sz="0" w:space="0" w:color="auto"/>
        <w:right w:val="none" w:sz="0" w:space="0" w:color="auto"/>
      </w:divBdr>
    </w:div>
    <w:div w:id="924145488">
      <w:bodyDiv w:val="1"/>
      <w:marLeft w:val="0"/>
      <w:marRight w:val="0"/>
      <w:marTop w:val="0"/>
      <w:marBottom w:val="0"/>
      <w:divBdr>
        <w:top w:val="none" w:sz="0" w:space="0" w:color="auto"/>
        <w:left w:val="none" w:sz="0" w:space="0" w:color="auto"/>
        <w:bottom w:val="none" w:sz="0" w:space="0" w:color="auto"/>
        <w:right w:val="none" w:sz="0" w:space="0" w:color="auto"/>
      </w:divBdr>
    </w:div>
    <w:div w:id="973221564">
      <w:bodyDiv w:val="1"/>
      <w:marLeft w:val="0"/>
      <w:marRight w:val="0"/>
      <w:marTop w:val="0"/>
      <w:marBottom w:val="0"/>
      <w:divBdr>
        <w:top w:val="none" w:sz="0" w:space="0" w:color="auto"/>
        <w:left w:val="none" w:sz="0" w:space="0" w:color="auto"/>
        <w:bottom w:val="none" w:sz="0" w:space="0" w:color="auto"/>
        <w:right w:val="none" w:sz="0" w:space="0" w:color="auto"/>
      </w:divBdr>
    </w:div>
    <w:div w:id="1006829672">
      <w:bodyDiv w:val="1"/>
      <w:marLeft w:val="0"/>
      <w:marRight w:val="0"/>
      <w:marTop w:val="0"/>
      <w:marBottom w:val="0"/>
      <w:divBdr>
        <w:top w:val="none" w:sz="0" w:space="0" w:color="auto"/>
        <w:left w:val="none" w:sz="0" w:space="0" w:color="auto"/>
        <w:bottom w:val="none" w:sz="0" w:space="0" w:color="auto"/>
        <w:right w:val="none" w:sz="0" w:space="0" w:color="auto"/>
      </w:divBdr>
    </w:div>
    <w:div w:id="1217084278">
      <w:bodyDiv w:val="1"/>
      <w:marLeft w:val="0"/>
      <w:marRight w:val="0"/>
      <w:marTop w:val="0"/>
      <w:marBottom w:val="0"/>
      <w:divBdr>
        <w:top w:val="none" w:sz="0" w:space="0" w:color="auto"/>
        <w:left w:val="none" w:sz="0" w:space="0" w:color="auto"/>
        <w:bottom w:val="none" w:sz="0" w:space="0" w:color="auto"/>
        <w:right w:val="none" w:sz="0" w:space="0" w:color="auto"/>
      </w:divBdr>
    </w:div>
    <w:div w:id="1284076493">
      <w:bodyDiv w:val="1"/>
      <w:marLeft w:val="0"/>
      <w:marRight w:val="0"/>
      <w:marTop w:val="0"/>
      <w:marBottom w:val="0"/>
      <w:divBdr>
        <w:top w:val="none" w:sz="0" w:space="0" w:color="auto"/>
        <w:left w:val="none" w:sz="0" w:space="0" w:color="auto"/>
        <w:bottom w:val="none" w:sz="0" w:space="0" w:color="auto"/>
        <w:right w:val="none" w:sz="0" w:space="0" w:color="auto"/>
      </w:divBdr>
    </w:div>
    <w:div w:id="1383603973">
      <w:bodyDiv w:val="1"/>
      <w:marLeft w:val="0"/>
      <w:marRight w:val="0"/>
      <w:marTop w:val="0"/>
      <w:marBottom w:val="0"/>
      <w:divBdr>
        <w:top w:val="none" w:sz="0" w:space="0" w:color="auto"/>
        <w:left w:val="none" w:sz="0" w:space="0" w:color="auto"/>
        <w:bottom w:val="none" w:sz="0" w:space="0" w:color="auto"/>
        <w:right w:val="none" w:sz="0" w:space="0" w:color="auto"/>
      </w:divBdr>
    </w:div>
    <w:div w:id="1389181208">
      <w:bodyDiv w:val="1"/>
      <w:marLeft w:val="0"/>
      <w:marRight w:val="0"/>
      <w:marTop w:val="0"/>
      <w:marBottom w:val="0"/>
      <w:divBdr>
        <w:top w:val="none" w:sz="0" w:space="0" w:color="auto"/>
        <w:left w:val="none" w:sz="0" w:space="0" w:color="auto"/>
        <w:bottom w:val="none" w:sz="0" w:space="0" w:color="auto"/>
        <w:right w:val="none" w:sz="0" w:space="0" w:color="auto"/>
      </w:divBdr>
    </w:div>
    <w:div w:id="1448964813">
      <w:bodyDiv w:val="1"/>
      <w:marLeft w:val="0"/>
      <w:marRight w:val="0"/>
      <w:marTop w:val="0"/>
      <w:marBottom w:val="0"/>
      <w:divBdr>
        <w:top w:val="none" w:sz="0" w:space="0" w:color="auto"/>
        <w:left w:val="none" w:sz="0" w:space="0" w:color="auto"/>
        <w:bottom w:val="none" w:sz="0" w:space="0" w:color="auto"/>
        <w:right w:val="none" w:sz="0" w:space="0" w:color="auto"/>
      </w:divBdr>
    </w:div>
    <w:div w:id="1567107462">
      <w:bodyDiv w:val="1"/>
      <w:marLeft w:val="0"/>
      <w:marRight w:val="0"/>
      <w:marTop w:val="0"/>
      <w:marBottom w:val="0"/>
      <w:divBdr>
        <w:top w:val="none" w:sz="0" w:space="0" w:color="auto"/>
        <w:left w:val="none" w:sz="0" w:space="0" w:color="auto"/>
        <w:bottom w:val="none" w:sz="0" w:space="0" w:color="auto"/>
        <w:right w:val="none" w:sz="0" w:space="0" w:color="auto"/>
      </w:divBdr>
    </w:div>
    <w:div w:id="1680152779">
      <w:bodyDiv w:val="1"/>
      <w:marLeft w:val="0"/>
      <w:marRight w:val="0"/>
      <w:marTop w:val="0"/>
      <w:marBottom w:val="0"/>
      <w:divBdr>
        <w:top w:val="none" w:sz="0" w:space="0" w:color="auto"/>
        <w:left w:val="none" w:sz="0" w:space="0" w:color="auto"/>
        <w:bottom w:val="none" w:sz="0" w:space="0" w:color="auto"/>
        <w:right w:val="none" w:sz="0" w:space="0" w:color="auto"/>
      </w:divBdr>
    </w:div>
    <w:div w:id="1828787972">
      <w:bodyDiv w:val="1"/>
      <w:marLeft w:val="0"/>
      <w:marRight w:val="0"/>
      <w:marTop w:val="0"/>
      <w:marBottom w:val="0"/>
      <w:divBdr>
        <w:top w:val="none" w:sz="0" w:space="0" w:color="auto"/>
        <w:left w:val="none" w:sz="0" w:space="0" w:color="auto"/>
        <w:bottom w:val="none" w:sz="0" w:space="0" w:color="auto"/>
        <w:right w:val="none" w:sz="0" w:space="0" w:color="auto"/>
      </w:divBdr>
    </w:div>
    <w:div w:id="1838617214">
      <w:bodyDiv w:val="1"/>
      <w:marLeft w:val="0"/>
      <w:marRight w:val="0"/>
      <w:marTop w:val="0"/>
      <w:marBottom w:val="0"/>
      <w:divBdr>
        <w:top w:val="none" w:sz="0" w:space="0" w:color="auto"/>
        <w:left w:val="none" w:sz="0" w:space="0" w:color="auto"/>
        <w:bottom w:val="none" w:sz="0" w:space="0" w:color="auto"/>
        <w:right w:val="none" w:sz="0" w:space="0" w:color="auto"/>
      </w:divBdr>
    </w:div>
    <w:div w:id="1993757334">
      <w:bodyDiv w:val="1"/>
      <w:marLeft w:val="0"/>
      <w:marRight w:val="0"/>
      <w:marTop w:val="0"/>
      <w:marBottom w:val="0"/>
      <w:divBdr>
        <w:top w:val="none" w:sz="0" w:space="0" w:color="auto"/>
        <w:left w:val="none" w:sz="0" w:space="0" w:color="auto"/>
        <w:bottom w:val="none" w:sz="0" w:space="0" w:color="auto"/>
        <w:right w:val="none" w:sz="0" w:space="0" w:color="auto"/>
      </w:divBdr>
    </w:div>
    <w:div w:id="2087409383">
      <w:bodyDiv w:val="1"/>
      <w:marLeft w:val="0"/>
      <w:marRight w:val="0"/>
      <w:marTop w:val="0"/>
      <w:marBottom w:val="0"/>
      <w:divBdr>
        <w:top w:val="none" w:sz="0" w:space="0" w:color="auto"/>
        <w:left w:val="none" w:sz="0" w:space="0" w:color="auto"/>
        <w:bottom w:val="none" w:sz="0" w:space="0" w:color="auto"/>
        <w:right w:val="none" w:sz="0" w:space="0" w:color="auto"/>
      </w:divBdr>
    </w:div>
    <w:div w:id="214265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825D5524-A93B-4CD3-AE9B-28D7AAFB7139" TargetMode="External"/><Relationship Id="rId18" Type="http://schemas.openxmlformats.org/officeDocument/2006/relationships/image" Target="cid:A98C2999-1CC5-42E8-A572-2DDFA54DC9D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kentalc.gov.uk/devolution" TargetMode="External"/><Relationship Id="rId12" Type="http://schemas.openxmlformats.org/officeDocument/2006/relationships/image" Target="media/image3.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cid:D771B79F-F92A-4610-9402-37A4BB8B0E73"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39664C3B-7045-455A-900B-811FA46DD1C1"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cid:34602DAB-D81B-4B59-B1D6-D7678EDD0D4D" TargetMode="External"/><Relationship Id="rId14" Type="http://schemas.openxmlformats.org/officeDocument/2006/relationships/hyperlink" Target="mailto:jamie.hare@kent.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1654</Words>
  <Characters>9433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Townson</dc:creator>
  <cp:keywords/>
  <dc:description/>
  <cp:lastModifiedBy>Hayley Steel</cp:lastModifiedBy>
  <cp:revision>2</cp:revision>
  <dcterms:created xsi:type="dcterms:W3CDTF">2025-04-02T07:51:00Z</dcterms:created>
  <dcterms:modified xsi:type="dcterms:W3CDTF">2025-04-02T07:51:00Z</dcterms:modified>
</cp:coreProperties>
</file>